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6B8" w:rsidRPr="00F153FD" w:rsidRDefault="00C806B8" w:rsidP="00C806B8">
      <w:pPr>
        <w:pStyle w:val="ConsNonformat"/>
        <w:suppressAutoHyphens/>
        <w:ind w:left="5670" w:firstLine="12"/>
        <w:rPr>
          <w:b w:val="0"/>
          <w:sz w:val="24"/>
          <w:szCs w:val="24"/>
        </w:rPr>
      </w:pPr>
      <w:r w:rsidRPr="00F153FD">
        <w:rPr>
          <w:b w:val="0"/>
          <w:sz w:val="24"/>
          <w:szCs w:val="24"/>
        </w:rPr>
        <w:t>УТВЕРЖД</w:t>
      </w:r>
      <w:r w:rsidR="003C3E98">
        <w:rPr>
          <w:b w:val="0"/>
          <w:sz w:val="24"/>
          <w:szCs w:val="24"/>
        </w:rPr>
        <w:t>Е</w:t>
      </w:r>
      <w:r w:rsidRPr="00F153FD">
        <w:rPr>
          <w:b w:val="0"/>
          <w:sz w:val="24"/>
          <w:szCs w:val="24"/>
        </w:rPr>
        <w:t>Н</w:t>
      </w:r>
    </w:p>
    <w:p w:rsidR="00583243" w:rsidRPr="00583243" w:rsidRDefault="00C806B8" w:rsidP="00583243">
      <w:pPr>
        <w:pStyle w:val="ConsNonformat"/>
        <w:suppressAutoHyphens/>
        <w:ind w:left="5670" w:firstLine="12"/>
        <w:rPr>
          <w:b w:val="0"/>
          <w:sz w:val="24"/>
          <w:szCs w:val="24"/>
        </w:rPr>
      </w:pPr>
      <w:r w:rsidRPr="00583243">
        <w:rPr>
          <w:b w:val="0"/>
          <w:sz w:val="24"/>
          <w:szCs w:val="24"/>
        </w:rPr>
        <w:t>приказом</w:t>
      </w:r>
      <w:r w:rsidR="00E41155">
        <w:rPr>
          <w:b w:val="0"/>
          <w:sz w:val="24"/>
          <w:szCs w:val="24"/>
        </w:rPr>
        <w:t xml:space="preserve"> </w:t>
      </w:r>
      <w:r w:rsidR="00EE0F51">
        <w:rPr>
          <w:b w:val="0"/>
          <w:sz w:val="24"/>
          <w:szCs w:val="24"/>
        </w:rPr>
        <w:t>К</w:t>
      </w:r>
      <w:r w:rsidR="00583243" w:rsidRPr="00583243">
        <w:rPr>
          <w:b w:val="0"/>
          <w:sz w:val="24"/>
          <w:szCs w:val="24"/>
        </w:rPr>
        <w:t>УЗ УР «</w:t>
      </w:r>
      <w:r w:rsidR="00EE0F51">
        <w:rPr>
          <w:b w:val="0"/>
          <w:sz w:val="24"/>
          <w:szCs w:val="24"/>
        </w:rPr>
        <w:t>Дом ребенка</w:t>
      </w:r>
      <w:r w:rsidR="00583243" w:rsidRPr="00583243">
        <w:rPr>
          <w:b w:val="0"/>
          <w:sz w:val="24"/>
          <w:szCs w:val="24"/>
        </w:rPr>
        <w:t>»</w:t>
      </w:r>
    </w:p>
    <w:p w:rsidR="00E250EA" w:rsidRPr="00056273" w:rsidRDefault="00E250EA" w:rsidP="00E250EA">
      <w:pPr>
        <w:pStyle w:val="a4"/>
        <w:spacing w:after="0"/>
        <w:ind w:left="5670" w:firstLine="11"/>
        <w:jc w:val="both"/>
        <w:rPr>
          <w:b/>
          <w:color w:val="000000"/>
          <w:u w:val="single"/>
        </w:rPr>
      </w:pPr>
      <w:r>
        <w:rPr>
          <w:bCs/>
        </w:rPr>
        <w:t xml:space="preserve">от </w:t>
      </w:r>
      <w:r w:rsidR="00C32F00">
        <w:rPr>
          <w:bCs/>
          <w:u w:val="single"/>
        </w:rPr>
        <w:t>28</w:t>
      </w:r>
      <w:r w:rsidRPr="00E1715C">
        <w:rPr>
          <w:bCs/>
        </w:rPr>
        <w:t>.</w:t>
      </w:r>
      <w:r w:rsidRPr="007B7438">
        <w:rPr>
          <w:bCs/>
          <w:u w:val="single"/>
        </w:rPr>
        <w:t>1</w:t>
      </w:r>
      <w:r w:rsidR="00C32F00">
        <w:rPr>
          <w:bCs/>
          <w:u w:val="single"/>
        </w:rPr>
        <w:t>2</w:t>
      </w:r>
      <w:r>
        <w:rPr>
          <w:bCs/>
        </w:rPr>
        <w:t>.</w:t>
      </w:r>
      <w:r w:rsidRPr="007B7438">
        <w:rPr>
          <w:bCs/>
          <w:u w:val="single"/>
        </w:rPr>
        <w:t>20</w:t>
      </w:r>
      <w:r w:rsidR="00C32F00">
        <w:rPr>
          <w:bCs/>
          <w:u w:val="single"/>
        </w:rPr>
        <w:t>23</w:t>
      </w:r>
      <w:r w:rsidRPr="00E1715C">
        <w:rPr>
          <w:bCs/>
        </w:rPr>
        <w:t xml:space="preserve"> года №</w:t>
      </w:r>
      <w:r>
        <w:rPr>
          <w:bCs/>
        </w:rPr>
        <w:t xml:space="preserve"> </w:t>
      </w:r>
      <w:r w:rsidRPr="002F7D69">
        <w:rPr>
          <w:bCs/>
          <w:u w:val="single"/>
        </w:rPr>
        <w:t xml:space="preserve">01- </w:t>
      </w:r>
      <w:r w:rsidRPr="00C32F00">
        <w:rPr>
          <w:bCs/>
          <w:u w:val="single"/>
        </w:rPr>
        <w:t>02/</w:t>
      </w:r>
      <w:r w:rsidR="00C32F00">
        <w:rPr>
          <w:bCs/>
          <w:u w:val="single"/>
        </w:rPr>
        <w:t xml:space="preserve"> </w:t>
      </w:r>
      <w:r w:rsidR="00056273">
        <w:rPr>
          <w:bCs/>
          <w:u w:val="single"/>
        </w:rPr>
        <w:t>165</w:t>
      </w:r>
    </w:p>
    <w:p w:rsidR="00C806B8" w:rsidRDefault="00C806B8" w:rsidP="00C806B8">
      <w:pPr>
        <w:pStyle w:val="1"/>
        <w:tabs>
          <w:tab w:val="clear" w:pos="567"/>
        </w:tabs>
        <w:spacing w:before="0" w:after="0"/>
        <w:ind w:firstLine="0"/>
        <w:rPr>
          <w:rFonts w:cs="Times New Roman"/>
          <w:bCs w:val="0"/>
          <w:color w:val="000000"/>
          <w:spacing w:val="100"/>
          <w:sz w:val="28"/>
          <w:szCs w:val="28"/>
        </w:rPr>
      </w:pPr>
    </w:p>
    <w:p w:rsidR="00C806B8" w:rsidRPr="00B364D5" w:rsidRDefault="00C806B8" w:rsidP="00C806B8">
      <w:pPr>
        <w:pStyle w:val="1"/>
        <w:tabs>
          <w:tab w:val="clear" w:pos="567"/>
        </w:tabs>
        <w:spacing w:before="0" w:after="0"/>
        <w:ind w:firstLine="0"/>
        <w:rPr>
          <w:rFonts w:cs="Times New Roman"/>
          <w:bCs w:val="0"/>
          <w:color w:val="000000"/>
          <w:spacing w:val="100"/>
        </w:rPr>
      </w:pPr>
      <w:r w:rsidRPr="00B364D5">
        <w:rPr>
          <w:rFonts w:cs="Times New Roman"/>
          <w:bCs w:val="0"/>
          <w:color w:val="000000"/>
          <w:spacing w:val="100"/>
        </w:rPr>
        <w:t>ПОРЯДОК</w:t>
      </w:r>
    </w:p>
    <w:p w:rsidR="00C806B8" w:rsidRPr="00B364D5" w:rsidRDefault="00C806B8" w:rsidP="00C806B8">
      <w:pPr>
        <w:tabs>
          <w:tab w:val="clear" w:pos="567"/>
        </w:tabs>
        <w:ind w:firstLine="0"/>
        <w:jc w:val="center"/>
        <w:outlineLvl w:val="1"/>
        <w:rPr>
          <w:rFonts w:cs="Times New Roman"/>
          <w:b/>
          <w:spacing w:val="-2"/>
          <w:szCs w:val="24"/>
        </w:rPr>
      </w:pPr>
      <w:r w:rsidRPr="00B364D5">
        <w:rPr>
          <w:rFonts w:cs="Times New Roman"/>
          <w:b/>
          <w:spacing w:val="-2"/>
          <w:szCs w:val="24"/>
        </w:rPr>
        <w:t xml:space="preserve">уведомления работодателя работниками </w:t>
      </w:r>
      <w:r w:rsidR="00EE0F51">
        <w:rPr>
          <w:rFonts w:cs="Times New Roman"/>
          <w:b/>
          <w:spacing w:val="-2"/>
          <w:szCs w:val="24"/>
        </w:rPr>
        <w:t>К</w:t>
      </w:r>
      <w:r w:rsidRPr="00B364D5">
        <w:rPr>
          <w:rFonts w:cs="Times New Roman"/>
          <w:b/>
          <w:spacing w:val="-2"/>
          <w:szCs w:val="24"/>
        </w:rPr>
        <w:t>УЗ УР «</w:t>
      </w:r>
      <w:r w:rsidR="00EE0F51">
        <w:rPr>
          <w:b/>
          <w:szCs w:val="24"/>
        </w:rPr>
        <w:t>Дом ребенка</w:t>
      </w:r>
      <w:r w:rsidRPr="00B364D5">
        <w:rPr>
          <w:rFonts w:cs="Times New Roman"/>
          <w:b/>
          <w:spacing w:val="-2"/>
          <w:szCs w:val="24"/>
        </w:rPr>
        <w:t>»</w:t>
      </w:r>
    </w:p>
    <w:p w:rsidR="00C806B8" w:rsidRPr="00B364D5" w:rsidRDefault="00C806B8" w:rsidP="00C806B8">
      <w:pPr>
        <w:tabs>
          <w:tab w:val="clear" w:pos="567"/>
        </w:tabs>
        <w:ind w:firstLine="0"/>
        <w:jc w:val="center"/>
        <w:outlineLvl w:val="1"/>
        <w:rPr>
          <w:rFonts w:cs="Times New Roman"/>
          <w:b/>
          <w:szCs w:val="24"/>
        </w:rPr>
      </w:pPr>
      <w:r w:rsidRPr="00B364D5">
        <w:rPr>
          <w:rFonts w:cs="Times New Roman"/>
          <w:b/>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806B8" w:rsidRDefault="00C806B8" w:rsidP="00C806B8">
      <w:pPr>
        <w:pStyle w:val="1"/>
        <w:tabs>
          <w:tab w:val="clear" w:pos="567"/>
          <w:tab w:val="center" w:pos="284"/>
        </w:tabs>
        <w:autoSpaceDE/>
        <w:autoSpaceDN/>
        <w:adjustRightInd/>
        <w:spacing w:before="120" w:after="120"/>
        <w:ind w:firstLine="0"/>
        <w:jc w:val="left"/>
        <w:rPr>
          <w:color w:val="000000"/>
        </w:rPr>
      </w:pPr>
    </w:p>
    <w:p w:rsidR="007B1DD5" w:rsidRDefault="007B1DD5" w:rsidP="008B7696">
      <w:pPr>
        <w:pStyle w:val="1"/>
        <w:numPr>
          <w:ilvl w:val="0"/>
          <w:numId w:val="7"/>
        </w:numPr>
        <w:tabs>
          <w:tab w:val="clear" w:pos="567"/>
          <w:tab w:val="center" w:pos="284"/>
        </w:tabs>
        <w:autoSpaceDE/>
        <w:autoSpaceDN/>
        <w:adjustRightInd/>
        <w:spacing w:before="120" w:after="120" w:line="235" w:lineRule="auto"/>
        <w:ind w:left="0" w:firstLine="0"/>
        <w:rPr>
          <w:color w:val="000000"/>
        </w:rPr>
      </w:pPr>
      <w:r w:rsidRPr="00244B15">
        <w:rPr>
          <w:color w:val="000000"/>
        </w:rPr>
        <w:t>Общие положения</w:t>
      </w:r>
    </w:p>
    <w:p w:rsidR="00F43EF7" w:rsidRPr="00051064" w:rsidRDefault="005D1630" w:rsidP="00321387">
      <w:pPr>
        <w:numPr>
          <w:ilvl w:val="1"/>
          <w:numId w:val="7"/>
        </w:numPr>
        <w:tabs>
          <w:tab w:val="clear" w:pos="567"/>
          <w:tab w:val="center" w:pos="993"/>
        </w:tabs>
        <w:ind w:left="0" w:firstLine="567"/>
        <w:jc w:val="both"/>
      </w:pPr>
      <w:r w:rsidRPr="00051064">
        <w:t>Настоящ</w:t>
      </w:r>
      <w:r w:rsidR="00C55395" w:rsidRPr="00051064">
        <w:t>ий</w:t>
      </w:r>
      <w:r w:rsidRPr="00051064">
        <w:t xml:space="preserve"> </w:t>
      </w:r>
      <w:r w:rsidR="00C60515" w:rsidRPr="00051064">
        <w:t>п</w:t>
      </w:r>
      <w:r w:rsidR="00D37C76" w:rsidRPr="00051064">
        <w:t>орядок</w:t>
      </w:r>
      <w:r w:rsidRPr="00051064">
        <w:t xml:space="preserve"> (далее – </w:t>
      </w:r>
      <w:r w:rsidR="007B1DD5" w:rsidRPr="00051064">
        <w:t>П</w:t>
      </w:r>
      <w:r w:rsidR="00D37C76" w:rsidRPr="00051064">
        <w:t>орядок</w:t>
      </w:r>
      <w:r w:rsidRPr="00051064">
        <w:t xml:space="preserve">) </w:t>
      </w:r>
      <w:r w:rsidR="00D37C76" w:rsidRPr="00051064">
        <w:t xml:space="preserve">уведомления работодателя работниками </w:t>
      </w:r>
      <w:r w:rsidR="00EE0F51">
        <w:t>казенного</w:t>
      </w:r>
      <w:r w:rsidR="00B96E75" w:rsidRPr="00051064">
        <w:t xml:space="preserve"> учреждения здравоохранения Удмуртской Республики «</w:t>
      </w:r>
      <w:r w:rsidR="00583243">
        <w:t>Республиканский специализированный психоневрологический дом ребенка</w:t>
      </w:r>
      <w:r w:rsidR="00B96E75" w:rsidRPr="00051064">
        <w:t xml:space="preserve">» (далее - </w:t>
      </w:r>
      <w:r w:rsidR="00EE0F51">
        <w:t>КУЗ УР «Дом Ребенка»</w:t>
      </w:r>
      <w:r w:rsidR="00B96E75" w:rsidRPr="00051064">
        <w:t>, учреждение</w:t>
      </w:r>
      <w:r w:rsidR="006241A6">
        <w:t>, заказчик</w:t>
      </w:r>
      <w:r w:rsidR="005A2D46">
        <w:t>, работодатель</w:t>
      </w:r>
      <w:r w:rsidR="00B96E75" w:rsidRPr="00051064">
        <w:t xml:space="preserve">) </w:t>
      </w:r>
      <w:r w:rsidR="00D37C76" w:rsidRPr="00051064">
        <w:t>о возникновении личной заинтересованности при исполнении должностных обязанностей, которая приводит или может привести к конфликту</w:t>
      </w:r>
      <w:r w:rsidR="00DD1C89">
        <w:t xml:space="preserve"> интересов</w:t>
      </w:r>
      <w:r w:rsidR="00D37C76" w:rsidRPr="00051064">
        <w:t xml:space="preserve"> </w:t>
      </w:r>
      <w:r w:rsidRPr="00051064">
        <w:t>разработан в целях реализации требований стат</w:t>
      </w:r>
      <w:r w:rsidR="003235FB" w:rsidRPr="00051064">
        <w:t>ей</w:t>
      </w:r>
      <w:r w:rsidRPr="00051064">
        <w:t xml:space="preserve"> 1</w:t>
      </w:r>
      <w:r w:rsidR="003235FB" w:rsidRPr="00051064">
        <w:t>0, 11 Федерального закона</w:t>
      </w:r>
      <w:r w:rsidRPr="00051064">
        <w:t xml:space="preserve"> от</w:t>
      </w:r>
      <w:r w:rsidR="00CA1C18" w:rsidRPr="00051064">
        <w:t xml:space="preserve"> </w:t>
      </w:r>
      <w:r w:rsidRPr="00051064">
        <w:t xml:space="preserve">25 декабря 2008 г. № 273-ФЗ «О противодействии коррупции», касающихся </w:t>
      </w:r>
      <w:r w:rsidR="003235FB" w:rsidRPr="00051064">
        <w:t>обязанност</w:t>
      </w:r>
      <w:r w:rsidR="007B1DD5" w:rsidRPr="00051064">
        <w:t>и</w:t>
      </w:r>
      <w:r w:rsidR="00DB082D" w:rsidRPr="00051064">
        <w:t xml:space="preserve"> отдельных категорий лиц (далее – работники)</w:t>
      </w:r>
      <w:r w:rsidR="003235FB" w:rsidRPr="00051064">
        <w:t xml:space="preserve"> принимать меры по предотвращению и урегулированию конфликта интересов</w:t>
      </w:r>
      <w:r w:rsidR="00DB082D" w:rsidRPr="00051064">
        <w:t>.</w:t>
      </w:r>
    </w:p>
    <w:p w:rsidR="007B1DD5" w:rsidRPr="00051064" w:rsidRDefault="007B1DD5" w:rsidP="00321387">
      <w:pPr>
        <w:numPr>
          <w:ilvl w:val="1"/>
          <w:numId w:val="7"/>
        </w:numPr>
        <w:tabs>
          <w:tab w:val="clear" w:pos="567"/>
          <w:tab w:val="center" w:pos="993"/>
        </w:tabs>
        <w:ind w:left="0" w:firstLine="567"/>
        <w:jc w:val="both"/>
      </w:pPr>
      <w:r w:rsidRPr="00051064">
        <w:t xml:space="preserve">Настоящий Порядок является внутренним документом </w:t>
      </w:r>
      <w:r w:rsidR="00EE0F51">
        <w:t>КУЗ УР «Дом Ребенка»</w:t>
      </w:r>
      <w:r w:rsidRPr="00051064">
        <w:t>, основной целью которого является установление порядка выявления и урегулирования конфликтов интересов, возникающих у работников в ходе выполнения ими трудовых обязанностей.</w:t>
      </w:r>
    </w:p>
    <w:p w:rsidR="005D1630" w:rsidRPr="00051064" w:rsidRDefault="00F43EF7" w:rsidP="00321387">
      <w:pPr>
        <w:numPr>
          <w:ilvl w:val="1"/>
          <w:numId w:val="7"/>
        </w:numPr>
        <w:tabs>
          <w:tab w:val="clear" w:pos="567"/>
          <w:tab w:val="center" w:pos="993"/>
        </w:tabs>
        <w:ind w:left="0" w:firstLine="567"/>
        <w:jc w:val="both"/>
      </w:pPr>
      <w:bookmarkStart w:id="0" w:name="_GoBack"/>
      <w:r w:rsidRPr="00051064">
        <w:t xml:space="preserve"> </w:t>
      </w:r>
      <w:r w:rsidR="005D1630" w:rsidRPr="00051064">
        <w:t xml:space="preserve">Правовой основой </w:t>
      </w:r>
      <w:r w:rsidR="00DB082D" w:rsidRPr="00051064">
        <w:t>П</w:t>
      </w:r>
      <w:r w:rsidR="007B1DD5" w:rsidRPr="00051064">
        <w:t>орядка являю</w:t>
      </w:r>
      <w:r w:rsidR="005D1630" w:rsidRPr="00051064">
        <w:t xml:space="preserve">тся: </w:t>
      </w:r>
    </w:p>
    <w:p w:rsidR="005D1630" w:rsidRPr="00051064" w:rsidRDefault="005D1630" w:rsidP="00321387">
      <w:pPr>
        <w:numPr>
          <w:ilvl w:val="2"/>
          <w:numId w:val="7"/>
        </w:numPr>
        <w:tabs>
          <w:tab w:val="clear" w:pos="567"/>
          <w:tab w:val="left" w:pos="1134"/>
        </w:tabs>
        <w:ind w:left="0" w:firstLine="567"/>
        <w:jc w:val="both"/>
      </w:pPr>
      <w:r w:rsidRPr="00051064">
        <w:t>Федеральный закон от</w:t>
      </w:r>
      <w:r w:rsidR="00CA1C18" w:rsidRPr="00051064">
        <w:t xml:space="preserve"> </w:t>
      </w:r>
      <w:r w:rsidRPr="00051064">
        <w:t>25 декабря 2008 г. № 273-Ф</w:t>
      </w:r>
      <w:r w:rsidR="006814AB">
        <w:t>З «О противодействии коррупции».</w:t>
      </w:r>
    </w:p>
    <w:p w:rsidR="0010735F" w:rsidRPr="00051064" w:rsidRDefault="0010735F" w:rsidP="00321387">
      <w:pPr>
        <w:numPr>
          <w:ilvl w:val="2"/>
          <w:numId w:val="7"/>
        </w:numPr>
        <w:tabs>
          <w:tab w:val="clear" w:pos="567"/>
          <w:tab w:val="left" w:pos="1134"/>
        </w:tabs>
        <w:ind w:left="0" w:firstLine="567"/>
        <w:jc w:val="both"/>
      </w:pPr>
      <w:r w:rsidRPr="00051064">
        <w:t xml:space="preserve">Трудовой кодекс Российской Федерации от 30 декабря 2001 г. № 197-ФЗ (часть 1 </w:t>
      </w:r>
      <w:r w:rsidR="00745401">
        <w:t>с</w:t>
      </w:r>
      <w:r w:rsidRPr="00051064">
        <w:t>татьи 64.1, пу</w:t>
      </w:r>
      <w:r w:rsidR="006814AB">
        <w:t>нкт 7.1 части первой статьи 81).</w:t>
      </w:r>
    </w:p>
    <w:p w:rsidR="0010735F" w:rsidRPr="00051064" w:rsidRDefault="0010735F" w:rsidP="00321387">
      <w:pPr>
        <w:numPr>
          <w:ilvl w:val="2"/>
          <w:numId w:val="7"/>
        </w:numPr>
        <w:tabs>
          <w:tab w:val="clear" w:pos="567"/>
          <w:tab w:val="left" w:pos="1134"/>
        </w:tabs>
        <w:ind w:left="0" w:firstLine="567"/>
        <w:jc w:val="both"/>
      </w:pPr>
      <w:r w:rsidRPr="00051064">
        <w:t>Федеральный закон от 5 апреля 2013</w:t>
      </w:r>
      <w:r w:rsidR="00587486">
        <w:t xml:space="preserve"> </w:t>
      </w:r>
      <w:r w:rsidRPr="00051064">
        <w:t>г. №</w:t>
      </w:r>
      <w:r w:rsidR="00587486">
        <w:t xml:space="preserve"> </w:t>
      </w:r>
      <w:r w:rsidRPr="00051064">
        <w:t>44-ФЗ «О контрактной системе в сфере закупок товаров, работ, услуг для обеспечения государственных и</w:t>
      </w:r>
      <w:r w:rsidR="00587486">
        <w:t xml:space="preserve"> </w:t>
      </w:r>
      <w:r w:rsidRPr="00051064">
        <w:t>муниципальных нужд» (</w:t>
      </w:r>
      <w:r w:rsidR="006241A6">
        <w:t xml:space="preserve">пункт 9 части 1 статьи 31, </w:t>
      </w:r>
      <w:r w:rsidR="00841E33">
        <w:t xml:space="preserve">часть 22 </w:t>
      </w:r>
      <w:r w:rsidR="00841E33" w:rsidRPr="006241A6">
        <w:t>статьи</w:t>
      </w:r>
      <w:r w:rsidR="00841E33">
        <w:t xml:space="preserve"> 34, </w:t>
      </w:r>
      <w:r w:rsidR="006241A6">
        <w:t>часть 6 статьи</w:t>
      </w:r>
      <w:r w:rsidRPr="00051064">
        <w:t xml:space="preserve"> 39</w:t>
      </w:r>
      <w:r w:rsidR="006241A6">
        <w:t>)</w:t>
      </w:r>
      <w:r w:rsidR="00C94380">
        <w:t xml:space="preserve"> (далее – Закон №44)</w:t>
      </w:r>
      <w:r w:rsidR="006814AB">
        <w:t>.</w:t>
      </w:r>
    </w:p>
    <w:p w:rsidR="0010735F" w:rsidRDefault="0010735F" w:rsidP="00321387">
      <w:pPr>
        <w:numPr>
          <w:ilvl w:val="2"/>
          <w:numId w:val="7"/>
        </w:numPr>
        <w:tabs>
          <w:tab w:val="clear" w:pos="567"/>
          <w:tab w:val="left" w:pos="1134"/>
        </w:tabs>
        <w:ind w:left="0" w:firstLine="567"/>
        <w:jc w:val="both"/>
      </w:pPr>
      <w:r w:rsidRPr="00841E33">
        <w:t>Федеральный закон от 21 ноября 2011</w:t>
      </w:r>
      <w:r w:rsidR="00587486">
        <w:t xml:space="preserve"> </w:t>
      </w:r>
      <w:r w:rsidRPr="00841E33">
        <w:t>г. №</w:t>
      </w:r>
      <w:r w:rsidR="00587486">
        <w:t xml:space="preserve"> </w:t>
      </w:r>
      <w:r w:rsidRPr="00841E33">
        <w:t>323-ФЗ «Об основах охраны здоровья граждан в Российской Федерации</w:t>
      </w:r>
      <w:r w:rsidRPr="00051064">
        <w:t>» (статья 75)</w:t>
      </w:r>
      <w:r w:rsidR="00F61911">
        <w:t xml:space="preserve"> (далее – Закон №323)</w:t>
      </w:r>
      <w:r w:rsidR="006814AB">
        <w:t>.</w:t>
      </w:r>
    </w:p>
    <w:p w:rsidR="009F26D7" w:rsidRDefault="009F26D7" w:rsidP="00321387">
      <w:pPr>
        <w:numPr>
          <w:ilvl w:val="2"/>
          <w:numId w:val="7"/>
        </w:numPr>
        <w:tabs>
          <w:tab w:val="clear" w:pos="567"/>
          <w:tab w:val="left" w:pos="1134"/>
        </w:tabs>
        <w:ind w:left="0" w:firstLine="567"/>
        <w:jc w:val="both"/>
      </w:pPr>
      <w:r w:rsidRPr="009F26D7">
        <w:t xml:space="preserve">Федеральный закон </w:t>
      </w:r>
      <w:r>
        <w:t>от 29 декабря 2012</w:t>
      </w:r>
      <w:r w:rsidR="00587486">
        <w:t xml:space="preserve"> </w:t>
      </w:r>
      <w:r>
        <w:t>г. №</w:t>
      </w:r>
      <w:r w:rsidR="00587486">
        <w:t xml:space="preserve"> </w:t>
      </w:r>
      <w:r>
        <w:t>273-ФЗ «</w:t>
      </w:r>
      <w:r w:rsidRPr="009F26D7">
        <w:t>Об образовании в Российской Федерации</w:t>
      </w:r>
      <w:r>
        <w:t>»</w:t>
      </w:r>
      <w:r w:rsidR="009C72B4">
        <w:t xml:space="preserve"> (пункт 33 статьи 2)</w:t>
      </w:r>
      <w:r w:rsidRPr="009F26D7">
        <w:t xml:space="preserve"> </w:t>
      </w:r>
      <w:r>
        <w:t>(далее - Закон №273).</w:t>
      </w:r>
    </w:p>
    <w:p w:rsidR="002724EA" w:rsidRPr="009F26D7" w:rsidRDefault="00082E36" w:rsidP="00321387">
      <w:pPr>
        <w:numPr>
          <w:ilvl w:val="2"/>
          <w:numId w:val="7"/>
        </w:numPr>
        <w:tabs>
          <w:tab w:val="clear" w:pos="567"/>
          <w:tab w:val="left" w:pos="1134"/>
        </w:tabs>
        <w:ind w:left="0" w:firstLine="567"/>
        <w:jc w:val="both"/>
      </w:pPr>
      <w:hyperlink r:id="rId7" w:anchor="/document/70372954/entry/12" w:history="1">
        <w:r w:rsidR="002724EA" w:rsidRPr="002724EA">
          <w:t>Федеральны</w:t>
        </w:r>
        <w:r w:rsidR="002724EA">
          <w:t>й</w:t>
        </w:r>
        <w:r w:rsidR="002724EA" w:rsidRPr="002724EA">
          <w:t xml:space="preserve"> закон</w:t>
        </w:r>
      </w:hyperlink>
      <w:r w:rsidR="00587486">
        <w:t xml:space="preserve"> </w:t>
      </w:r>
      <w:r w:rsidR="002724EA" w:rsidRPr="002724EA">
        <w:t xml:space="preserve">от 7 мая 2013 года </w:t>
      </w:r>
      <w:r w:rsidR="002724EA">
        <w:t>№</w:t>
      </w:r>
      <w:r w:rsidR="00587486">
        <w:t xml:space="preserve"> </w:t>
      </w:r>
      <w:r w:rsidR="002724EA" w:rsidRPr="002724EA">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724EA">
        <w:t>.</w:t>
      </w:r>
    </w:p>
    <w:p w:rsidR="00D3469A" w:rsidRPr="00051064" w:rsidRDefault="00D3469A" w:rsidP="00321387">
      <w:pPr>
        <w:numPr>
          <w:ilvl w:val="2"/>
          <w:numId w:val="7"/>
        </w:numPr>
        <w:tabs>
          <w:tab w:val="clear" w:pos="567"/>
          <w:tab w:val="left" w:pos="1134"/>
        </w:tabs>
        <w:ind w:left="0" w:firstLine="567"/>
        <w:jc w:val="both"/>
      </w:pPr>
      <w:r w:rsidRPr="00051064">
        <w:t>Указ Президента Российской Федерации от 22 декабря 2015</w:t>
      </w:r>
      <w:r w:rsidR="00587486">
        <w:t xml:space="preserve"> </w:t>
      </w:r>
      <w:r w:rsidRPr="00051064">
        <w:t>г.</w:t>
      </w:r>
      <w:r w:rsidR="00587486">
        <w:t xml:space="preserve"> </w:t>
      </w:r>
      <w:r w:rsidR="006814AB">
        <w:t>№</w:t>
      </w:r>
      <w:r w:rsidR="00587486">
        <w:t xml:space="preserve"> </w:t>
      </w:r>
      <w:r w:rsidRPr="00051064">
        <w:t>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r w:rsidR="006814AB">
        <w:t>.</w:t>
      </w:r>
    </w:p>
    <w:p w:rsidR="007B1DD5" w:rsidRDefault="00D3469A" w:rsidP="00321387">
      <w:pPr>
        <w:numPr>
          <w:ilvl w:val="2"/>
          <w:numId w:val="7"/>
        </w:numPr>
        <w:tabs>
          <w:tab w:val="clear" w:pos="567"/>
          <w:tab w:val="left" w:pos="1134"/>
        </w:tabs>
        <w:ind w:left="0" w:firstLine="567"/>
        <w:jc w:val="both"/>
      </w:pPr>
      <w:r w:rsidRPr="00841E33">
        <w:t>Указ</w:t>
      </w:r>
      <w:r w:rsidRPr="00051064">
        <w:t xml:space="preserve"> Президента Российской Фед</w:t>
      </w:r>
      <w:r w:rsidR="007B1DD5" w:rsidRPr="00051064">
        <w:t>ерации от 1 июля 2010</w:t>
      </w:r>
      <w:r w:rsidR="00587486">
        <w:t xml:space="preserve"> </w:t>
      </w:r>
      <w:r w:rsidR="007B1DD5" w:rsidRPr="00051064">
        <w:t>г.</w:t>
      </w:r>
      <w:r w:rsidR="00587486">
        <w:t xml:space="preserve"> </w:t>
      </w:r>
      <w:r w:rsidR="006814AB">
        <w:t>№</w:t>
      </w:r>
      <w:r w:rsidR="00587486">
        <w:t xml:space="preserve"> </w:t>
      </w:r>
      <w:r w:rsidR="007B1DD5" w:rsidRPr="00051064">
        <w:t>821 «</w:t>
      </w:r>
      <w:r w:rsidRPr="00051064">
        <w:t>О комиссиях по соблюдению требований к служебному поведению федеральных государственных служащих и уре</w:t>
      </w:r>
      <w:r w:rsidR="007B1DD5" w:rsidRPr="00051064">
        <w:t>г</w:t>
      </w:r>
      <w:r w:rsidR="006814AB">
        <w:t>улированию конфликта интересов».</w:t>
      </w:r>
    </w:p>
    <w:p w:rsidR="00EE0F51" w:rsidRPr="00801365" w:rsidRDefault="00EE0F51" w:rsidP="00321387">
      <w:pPr>
        <w:numPr>
          <w:ilvl w:val="2"/>
          <w:numId w:val="7"/>
        </w:numPr>
        <w:tabs>
          <w:tab w:val="clear" w:pos="567"/>
          <w:tab w:val="left" w:pos="1134"/>
        </w:tabs>
        <w:ind w:left="0" w:firstLine="567"/>
        <w:jc w:val="both"/>
      </w:pPr>
      <w:r w:rsidRPr="00EE0F51">
        <w:t xml:space="preserve">Указ Президента </w:t>
      </w:r>
      <w:r w:rsidRPr="00051064">
        <w:t>Российской Федерации</w:t>
      </w:r>
      <w:r w:rsidRPr="00EE0F51">
        <w:t xml:space="preserve"> от 8 июля 2013 г. </w:t>
      </w:r>
      <w:r w:rsidR="000C15FB">
        <w:t>№</w:t>
      </w:r>
      <w:r w:rsidR="00587486">
        <w:t xml:space="preserve"> </w:t>
      </w:r>
      <w:r w:rsidRPr="00EE0F51">
        <w:t>613 "Вопросы противодействия коррупции"</w:t>
      </w:r>
      <w:r w:rsidR="000C15FB">
        <w:t>.</w:t>
      </w:r>
    </w:p>
    <w:p w:rsidR="00801365" w:rsidRDefault="00801365" w:rsidP="00E41155">
      <w:pPr>
        <w:numPr>
          <w:ilvl w:val="2"/>
          <w:numId w:val="7"/>
        </w:numPr>
        <w:tabs>
          <w:tab w:val="clear" w:pos="567"/>
          <w:tab w:val="left" w:pos="1276"/>
        </w:tabs>
        <w:ind w:left="0" w:firstLine="567"/>
        <w:jc w:val="both"/>
      </w:pPr>
      <w:r w:rsidRPr="00801365">
        <w:t xml:space="preserve">Указ Президента РФ от 29.06.2018 </w:t>
      </w:r>
      <w:r>
        <w:t>№</w:t>
      </w:r>
      <w:r w:rsidRPr="00801365">
        <w:t xml:space="preserve"> 378</w:t>
      </w:r>
      <w:r>
        <w:t xml:space="preserve"> «</w:t>
      </w:r>
      <w:r w:rsidRPr="00801365">
        <w:t xml:space="preserve">О Национальном плане </w:t>
      </w:r>
      <w:r w:rsidRPr="00801365">
        <w:lastRenderedPageBreak/>
        <w:t>противодействи</w:t>
      </w:r>
      <w:r>
        <w:t>я коррупции на 2018 - 2020 годы».</w:t>
      </w:r>
    </w:p>
    <w:p w:rsidR="000C15FB" w:rsidRPr="00051064" w:rsidRDefault="000C15FB" w:rsidP="00E41155">
      <w:pPr>
        <w:numPr>
          <w:ilvl w:val="2"/>
          <w:numId w:val="7"/>
        </w:numPr>
        <w:tabs>
          <w:tab w:val="clear" w:pos="567"/>
          <w:tab w:val="left" w:pos="1276"/>
        </w:tabs>
        <w:ind w:left="0" w:firstLine="567"/>
        <w:jc w:val="both"/>
      </w:pPr>
      <w:r w:rsidRPr="000C15FB">
        <w:t xml:space="preserve">Указ Президента РФ от 16 августа 2021 г. </w:t>
      </w:r>
      <w:r>
        <w:t>№</w:t>
      </w:r>
      <w:r w:rsidR="00587486">
        <w:t xml:space="preserve"> </w:t>
      </w:r>
      <w:r w:rsidRPr="000C15FB">
        <w:t xml:space="preserve">478 </w:t>
      </w:r>
      <w:r>
        <w:t>«</w:t>
      </w:r>
      <w:r w:rsidRPr="000C15FB">
        <w:t>О Национальном плане противодействия коррупции на 2021 - 2024 годы</w:t>
      </w:r>
      <w:r>
        <w:t xml:space="preserve">» (в ред. </w:t>
      </w:r>
      <w:r w:rsidRPr="000C15FB">
        <w:t>Указ</w:t>
      </w:r>
      <w:r>
        <w:t>а</w:t>
      </w:r>
      <w:r w:rsidR="00587486">
        <w:t xml:space="preserve"> </w:t>
      </w:r>
      <w:r w:rsidRPr="000C15FB">
        <w:t>Президента РФ от 26 июня 2023</w:t>
      </w:r>
      <w:r w:rsidR="00587486">
        <w:t xml:space="preserve"> </w:t>
      </w:r>
      <w:r w:rsidRPr="000C15FB">
        <w:t xml:space="preserve">г. </w:t>
      </w:r>
      <w:r>
        <w:t>№</w:t>
      </w:r>
      <w:r w:rsidR="00587486">
        <w:t xml:space="preserve"> </w:t>
      </w:r>
      <w:r w:rsidRPr="000C15FB">
        <w:t>474</w:t>
      </w:r>
      <w:r>
        <w:t>).</w:t>
      </w:r>
    </w:p>
    <w:p w:rsidR="00D3469A" w:rsidRDefault="006814AB" w:rsidP="00E41155">
      <w:pPr>
        <w:numPr>
          <w:ilvl w:val="2"/>
          <w:numId w:val="7"/>
        </w:numPr>
        <w:tabs>
          <w:tab w:val="clear" w:pos="567"/>
          <w:tab w:val="left" w:pos="1276"/>
        </w:tabs>
        <w:ind w:left="0" w:firstLine="567"/>
        <w:jc w:val="both"/>
      </w:pPr>
      <w:r>
        <w:t>П</w:t>
      </w:r>
      <w:r w:rsidR="00D3469A" w:rsidRPr="00841E33">
        <w:t>остановление</w:t>
      </w:r>
      <w:r w:rsidR="00D3469A" w:rsidRPr="00051064">
        <w:t xml:space="preserve"> Правительства Российской Фед</w:t>
      </w:r>
      <w:r w:rsidR="007B1DD5" w:rsidRPr="00051064">
        <w:t>ерации от 5 июля 2013</w:t>
      </w:r>
      <w:r w:rsidR="00587486">
        <w:t xml:space="preserve"> </w:t>
      </w:r>
      <w:r w:rsidR="007B1DD5" w:rsidRPr="00051064">
        <w:t>г.</w:t>
      </w:r>
      <w:r w:rsidR="00587486">
        <w:t xml:space="preserve"> </w:t>
      </w:r>
      <w:r>
        <w:t>№</w:t>
      </w:r>
      <w:r w:rsidR="00587486">
        <w:t xml:space="preserve"> </w:t>
      </w:r>
      <w:r w:rsidR="007B1DD5" w:rsidRPr="00051064">
        <w:t>568 «</w:t>
      </w:r>
      <w:r w:rsidR="00D3469A" w:rsidRPr="00051064">
        <w:t>О распространении на отдельные категории граждан ограничений, запретов и обязанностей, уст</w:t>
      </w:r>
      <w:r w:rsidR="007B1DD5" w:rsidRPr="00051064">
        <w:t>ановленных Федеральным законом «</w:t>
      </w:r>
      <w:r w:rsidR="00D3469A" w:rsidRPr="00051064">
        <w:t>О противодействии коррупции</w:t>
      </w:r>
      <w:r w:rsidR="007B1DD5" w:rsidRPr="00051064">
        <w:t>»</w:t>
      </w:r>
      <w:r w:rsidR="00D3469A" w:rsidRPr="00051064">
        <w:t xml:space="preserve"> и другими федеральными законами в </w:t>
      </w:r>
      <w:r w:rsidR="007B1DD5" w:rsidRPr="00051064">
        <w:t>целях противодействия к</w:t>
      </w:r>
      <w:r>
        <w:t>оррупции».</w:t>
      </w:r>
    </w:p>
    <w:p w:rsidR="006814AB" w:rsidRDefault="006814AB" w:rsidP="00E41155">
      <w:pPr>
        <w:numPr>
          <w:ilvl w:val="2"/>
          <w:numId w:val="7"/>
        </w:numPr>
        <w:tabs>
          <w:tab w:val="clear" w:pos="567"/>
          <w:tab w:val="left" w:pos="1276"/>
        </w:tabs>
        <w:ind w:left="0" w:firstLine="567"/>
        <w:jc w:val="both"/>
      </w:pPr>
      <w:r w:rsidRPr="006814AB">
        <w:t>Приказ Мин</w:t>
      </w:r>
      <w:r w:rsidR="003F7797">
        <w:t xml:space="preserve">здрава России </w:t>
      </w:r>
      <w:r w:rsidRPr="006814AB">
        <w:t xml:space="preserve">РФ от 5 апреля 2017 г. </w:t>
      </w:r>
      <w:r>
        <w:t>№</w:t>
      </w:r>
      <w:r w:rsidR="00587486">
        <w:t xml:space="preserve"> </w:t>
      </w:r>
      <w:r w:rsidRPr="006814AB">
        <w:t>155н</w:t>
      </w:r>
      <w:r w:rsidRPr="006814AB">
        <w:br/>
      </w:r>
      <w:r>
        <w:t>«</w:t>
      </w:r>
      <w:r w:rsidRPr="006814AB">
        <w:t>Об утверждении Порядка уведомления работодателя работниками, замещающими отдельные должности на основании трудового договора в организациях, созданных для выполнения задач, поставленных перед Министерством здравоохранения Российской Федерации, о возникновении личной заинтересованности при исполнении должностных обязанностей, которая приводит или может</w:t>
      </w:r>
      <w:r>
        <w:t xml:space="preserve"> </w:t>
      </w:r>
      <w:r w:rsidR="00583243">
        <w:t>привести к конфликту интересов»</w:t>
      </w:r>
      <w:r w:rsidR="000C15FB">
        <w:t xml:space="preserve"> (в ред. </w:t>
      </w:r>
      <w:r w:rsidR="000C15FB" w:rsidRPr="000C15FB">
        <w:rPr>
          <w:rFonts w:ascii="PT Serif" w:hAnsi="PT Serif"/>
          <w:sz w:val="23"/>
          <w:szCs w:val="23"/>
          <w:shd w:val="clear" w:color="auto" w:fill="FFFFFF"/>
        </w:rPr>
        <w:t>Приказ</w:t>
      </w:r>
      <w:r w:rsidR="00587486">
        <w:rPr>
          <w:rFonts w:ascii="PT Serif" w:hAnsi="PT Serif"/>
          <w:color w:val="22272F"/>
          <w:sz w:val="23"/>
          <w:szCs w:val="23"/>
          <w:shd w:val="clear" w:color="auto" w:fill="FFFFFF"/>
        </w:rPr>
        <w:t xml:space="preserve"> </w:t>
      </w:r>
      <w:r w:rsidR="000C15FB">
        <w:rPr>
          <w:rFonts w:ascii="PT Serif" w:hAnsi="PT Serif"/>
          <w:color w:val="22272F"/>
          <w:sz w:val="23"/>
          <w:szCs w:val="23"/>
          <w:shd w:val="clear" w:color="auto" w:fill="FFFFFF"/>
        </w:rPr>
        <w:t>Минздрава РФ от 12 июля 2023</w:t>
      </w:r>
      <w:r w:rsidR="00587486">
        <w:rPr>
          <w:rFonts w:ascii="PT Serif" w:hAnsi="PT Serif"/>
          <w:color w:val="22272F"/>
          <w:sz w:val="23"/>
          <w:szCs w:val="23"/>
          <w:shd w:val="clear" w:color="auto" w:fill="FFFFFF"/>
        </w:rPr>
        <w:t xml:space="preserve"> </w:t>
      </w:r>
      <w:r w:rsidR="000C15FB">
        <w:rPr>
          <w:rFonts w:ascii="PT Serif" w:hAnsi="PT Serif"/>
          <w:color w:val="22272F"/>
          <w:sz w:val="23"/>
          <w:szCs w:val="23"/>
          <w:shd w:val="clear" w:color="auto" w:fill="FFFFFF"/>
        </w:rPr>
        <w:t>г. №</w:t>
      </w:r>
      <w:r w:rsidR="00587486">
        <w:rPr>
          <w:rFonts w:ascii="PT Serif" w:hAnsi="PT Serif"/>
          <w:color w:val="22272F"/>
          <w:sz w:val="23"/>
          <w:szCs w:val="23"/>
          <w:shd w:val="clear" w:color="auto" w:fill="FFFFFF"/>
        </w:rPr>
        <w:t xml:space="preserve"> </w:t>
      </w:r>
      <w:r w:rsidR="000C15FB">
        <w:rPr>
          <w:rFonts w:ascii="PT Serif" w:hAnsi="PT Serif"/>
          <w:color w:val="22272F"/>
          <w:sz w:val="23"/>
          <w:szCs w:val="23"/>
          <w:shd w:val="clear" w:color="auto" w:fill="FFFFFF"/>
        </w:rPr>
        <w:t>360н)</w:t>
      </w:r>
      <w:r w:rsidR="000C15FB">
        <w:t>.</w:t>
      </w:r>
    </w:p>
    <w:p w:rsidR="00587486" w:rsidRDefault="00E0596E" w:rsidP="00E41155">
      <w:pPr>
        <w:numPr>
          <w:ilvl w:val="2"/>
          <w:numId w:val="7"/>
        </w:numPr>
        <w:tabs>
          <w:tab w:val="clear" w:pos="567"/>
          <w:tab w:val="left" w:pos="1276"/>
        </w:tabs>
        <w:ind w:left="0" w:firstLine="567"/>
        <w:jc w:val="both"/>
      </w:pPr>
      <w:r>
        <w:t>П</w:t>
      </w:r>
      <w:r w:rsidRPr="00E0596E">
        <w:t>риказ Минсоцполитики УР от 19.09.2023 № 142</w:t>
      </w:r>
      <w:r>
        <w:t xml:space="preserve"> «Об утверждении</w:t>
      </w:r>
      <w:r w:rsidRPr="00E0596E">
        <w:t xml:space="preserve"> порядк</w:t>
      </w:r>
      <w:r>
        <w:t>а</w:t>
      </w:r>
      <w:r w:rsidRPr="00E0596E">
        <w:t xml:space="preserve"> сообщения руководителями подведомственных Министерству социальной политики и труда Удмуртской Республики организаций о возникновении личной заинтересованности при исполнении должностных обязанностей, которая приводит или может привести к конфликту интересов</w:t>
      </w:r>
      <w:r>
        <w:t>».</w:t>
      </w:r>
    </w:p>
    <w:p w:rsidR="00587486" w:rsidRDefault="00587486" w:rsidP="00E41155">
      <w:pPr>
        <w:numPr>
          <w:ilvl w:val="2"/>
          <w:numId w:val="7"/>
        </w:numPr>
        <w:tabs>
          <w:tab w:val="clear" w:pos="567"/>
          <w:tab w:val="left" w:pos="1276"/>
        </w:tabs>
        <w:ind w:left="0" w:firstLine="567"/>
        <w:jc w:val="both"/>
      </w:pPr>
      <w:r w:rsidRPr="00587486">
        <w:t>Методические</w:t>
      </w:r>
      <w:r>
        <w:t xml:space="preserve"> </w:t>
      </w:r>
      <w:r w:rsidRPr="00587486">
        <w:t>рекомендации</w:t>
      </w:r>
      <w:r>
        <w:t xml:space="preserve"> п</w:t>
      </w:r>
      <w:r w:rsidRPr="00587486">
        <w:t>о</w:t>
      </w:r>
      <w:r>
        <w:t xml:space="preserve"> </w:t>
      </w:r>
      <w:r w:rsidRPr="00587486">
        <w:t>разработке</w:t>
      </w:r>
      <w:r>
        <w:t xml:space="preserve"> </w:t>
      </w:r>
      <w:r w:rsidRPr="00587486">
        <w:t>и</w:t>
      </w:r>
      <w:r>
        <w:t xml:space="preserve"> </w:t>
      </w:r>
      <w:r w:rsidRPr="00587486">
        <w:t>принятию</w:t>
      </w:r>
      <w:r>
        <w:t xml:space="preserve"> </w:t>
      </w:r>
      <w:r w:rsidRPr="00587486">
        <w:t>организациями</w:t>
      </w:r>
      <w:r>
        <w:t xml:space="preserve"> </w:t>
      </w:r>
      <w:r w:rsidRPr="00587486">
        <w:t>мер</w:t>
      </w:r>
      <w:r>
        <w:t xml:space="preserve"> </w:t>
      </w:r>
      <w:r w:rsidRPr="00587486">
        <w:t>по</w:t>
      </w:r>
      <w:r>
        <w:t xml:space="preserve"> пре</w:t>
      </w:r>
      <w:r w:rsidRPr="00587486">
        <w:t>дупреждению</w:t>
      </w:r>
      <w:r>
        <w:t xml:space="preserve"> </w:t>
      </w:r>
      <w:r w:rsidRPr="00587486">
        <w:t>и</w:t>
      </w:r>
      <w:r>
        <w:t xml:space="preserve"> </w:t>
      </w:r>
      <w:r w:rsidRPr="00587486">
        <w:t>противодействию</w:t>
      </w:r>
      <w:r>
        <w:t xml:space="preserve"> </w:t>
      </w:r>
      <w:r w:rsidRPr="00587486">
        <w:t>коррупции</w:t>
      </w:r>
      <w:r>
        <w:t xml:space="preserve"> </w:t>
      </w:r>
      <w:r w:rsidRPr="00587486">
        <w:t>(утв. Министерством труда и социальной защиты РФ</w:t>
      </w:r>
      <w:r>
        <w:t xml:space="preserve"> </w:t>
      </w:r>
      <w:r w:rsidRPr="00587486">
        <w:t>8</w:t>
      </w:r>
      <w:r>
        <w:t xml:space="preserve"> </w:t>
      </w:r>
      <w:r w:rsidRPr="00587486">
        <w:t>ноября</w:t>
      </w:r>
      <w:r>
        <w:t xml:space="preserve"> </w:t>
      </w:r>
      <w:r w:rsidRPr="00587486">
        <w:t>2013</w:t>
      </w:r>
      <w:r>
        <w:t xml:space="preserve"> </w:t>
      </w:r>
      <w:r w:rsidRPr="00587486">
        <w:t>г.)</w:t>
      </w:r>
      <w:r>
        <w:t>.</w:t>
      </w:r>
    </w:p>
    <w:p w:rsidR="00E0596E" w:rsidRPr="00E0596E" w:rsidRDefault="00E0596E" w:rsidP="00E41155">
      <w:pPr>
        <w:numPr>
          <w:ilvl w:val="2"/>
          <w:numId w:val="7"/>
        </w:numPr>
        <w:tabs>
          <w:tab w:val="clear" w:pos="567"/>
          <w:tab w:val="left" w:pos="1276"/>
        </w:tabs>
        <w:ind w:left="0" w:firstLine="567"/>
        <w:jc w:val="both"/>
      </w:pPr>
      <w:r>
        <w:t>И</w:t>
      </w:r>
      <w:r w:rsidRPr="00E0596E">
        <w:t>нструктивно-методическо</w:t>
      </w:r>
      <w:r>
        <w:t>е</w:t>
      </w:r>
      <w:r w:rsidRPr="00E0596E">
        <w:t xml:space="preserve"> письм</w:t>
      </w:r>
      <w:r>
        <w:t>о</w:t>
      </w:r>
      <w:r w:rsidRPr="00E0596E">
        <w:t xml:space="preserve"> Минсоцполитики УР № 9855/01-2-26ЭД от 19.10.2023 «О работе комиссии по противодействию коррупции и урегулированию конфликта интересов подведомственной Минсоцполитики УР организации»</w:t>
      </w:r>
    </w:p>
    <w:bookmarkEnd w:id="0"/>
    <w:p w:rsidR="00DC44D7" w:rsidRDefault="00DC44D7" w:rsidP="00321387">
      <w:pPr>
        <w:numPr>
          <w:ilvl w:val="1"/>
          <w:numId w:val="7"/>
        </w:numPr>
        <w:tabs>
          <w:tab w:val="clear" w:pos="567"/>
          <w:tab w:val="center" w:pos="993"/>
        </w:tabs>
        <w:ind w:left="0" w:firstLine="567"/>
        <w:jc w:val="both"/>
      </w:pPr>
      <w:r>
        <w:t>Основные понятия, используемые в По</w:t>
      </w:r>
      <w:r w:rsidR="00603D9B">
        <w:t>рядке</w:t>
      </w:r>
      <w:r>
        <w:t>:</w:t>
      </w:r>
    </w:p>
    <w:p w:rsidR="003B18CC" w:rsidRDefault="00DC44D7" w:rsidP="00321387">
      <w:pPr>
        <w:numPr>
          <w:ilvl w:val="2"/>
          <w:numId w:val="7"/>
        </w:numPr>
        <w:tabs>
          <w:tab w:val="clear" w:pos="567"/>
          <w:tab w:val="left" w:pos="1219"/>
          <w:tab w:val="left" w:pos="1276"/>
        </w:tabs>
        <w:ind w:left="0" w:firstLine="567"/>
        <w:jc w:val="both"/>
      </w:pPr>
      <w:r w:rsidRPr="00F61911">
        <w:rPr>
          <w:b/>
        </w:rPr>
        <w:t>К</w:t>
      </w:r>
      <w:r w:rsidR="003B18CC" w:rsidRPr="00F61911">
        <w:rPr>
          <w:b/>
        </w:rPr>
        <w:t>онфликт интересов</w:t>
      </w:r>
      <w:r w:rsidR="00F61911">
        <w:t xml:space="preserve"> (в широком смысле) -</w:t>
      </w:r>
      <w:r w:rsidR="003B18CC">
        <w:t xml:space="preserve"> ситуация, при которой личная заинтересованность (прямая или косвенная) работника влияет или может повлиять на надлежащее </w:t>
      </w:r>
      <w:r w:rsidR="008724B6">
        <w:t>объективное и беспристрастное исполнение им должностных (служебных) обязанностей (осуществление полномочий) и п</w:t>
      </w:r>
      <w:r w:rsidR="003B18CC">
        <w:t xml:space="preserve">ри которой возникает или может возникнуть </w:t>
      </w:r>
      <w:r w:rsidR="000C7612" w:rsidRPr="00583834">
        <w:t xml:space="preserve">противоречие между личной заинтересованностью работника </w:t>
      </w:r>
      <w:r w:rsidR="000C7612">
        <w:t xml:space="preserve">и правами и законными интересами граждан, организаций, общества, </w:t>
      </w:r>
      <w:r w:rsidR="000C7612" w:rsidRPr="00583834">
        <w:t>субъекта Российской Федерации</w:t>
      </w:r>
      <w:r w:rsidR="000C7612">
        <w:t xml:space="preserve"> или </w:t>
      </w:r>
      <w:r w:rsidR="000C7612" w:rsidRPr="00583834">
        <w:t>Российской Федерации</w:t>
      </w:r>
      <w:r w:rsidR="000C7612">
        <w:t xml:space="preserve">, способное привести к причинению вреда правам и законным интересам граждан, организаций, общества, </w:t>
      </w:r>
      <w:r w:rsidR="000C7612" w:rsidRPr="00583834">
        <w:t>субъекта Российской Федерации</w:t>
      </w:r>
      <w:r w:rsidR="000C7612">
        <w:t xml:space="preserve"> или </w:t>
      </w:r>
      <w:r w:rsidR="000C7612" w:rsidRPr="00583834">
        <w:t>Российской Федерации</w:t>
      </w:r>
      <w:r w:rsidR="003B18CC">
        <w:t>.</w:t>
      </w:r>
    </w:p>
    <w:p w:rsidR="00F61911" w:rsidRDefault="00F61911" w:rsidP="00321387">
      <w:pPr>
        <w:numPr>
          <w:ilvl w:val="2"/>
          <w:numId w:val="7"/>
        </w:numPr>
        <w:tabs>
          <w:tab w:val="clear" w:pos="567"/>
          <w:tab w:val="left" w:pos="1219"/>
          <w:tab w:val="left" w:pos="1276"/>
        </w:tabs>
        <w:ind w:left="0" w:firstLine="567"/>
        <w:jc w:val="both"/>
      </w:pPr>
      <w:r w:rsidRPr="00F61911">
        <w:rPr>
          <w:b/>
        </w:rPr>
        <w:t>Конфликт интересов</w:t>
      </w:r>
      <w:r>
        <w:t xml:space="preserve"> </w:t>
      </w:r>
      <w:r w:rsidR="00114AAA" w:rsidRPr="00114AAA">
        <w:rPr>
          <w:b/>
        </w:rPr>
        <w:t>медицинского работника</w:t>
      </w:r>
      <w:r w:rsidR="00114AAA">
        <w:t xml:space="preserve"> </w:t>
      </w:r>
      <w:r>
        <w:t xml:space="preserve">(специальное понятие, определенное в части 1 </w:t>
      </w:r>
      <w:r w:rsidRPr="00051064">
        <w:t>стать</w:t>
      </w:r>
      <w:r>
        <w:t>и</w:t>
      </w:r>
      <w:r w:rsidRPr="00051064">
        <w:t xml:space="preserve"> 75</w:t>
      </w:r>
      <w:r>
        <w:t xml:space="preserve"> Закона №323 для медицинских и фармацевтических работников)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9F26D7" w:rsidRDefault="00B970E0" w:rsidP="00321387">
      <w:pPr>
        <w:numPr>
          <w:ilvl w:val="2"/>
          <w:numId w:val="7"/>
        </w:numPr>
        <w:tabs>
          <w:tab w:val="clear" w:pos="567"/>
          <w:tab w:val="left" w:pos="1219"/>
          <w:tab w:val="left" w:pos="1276"/>
        </w:tabs>
        <w:ind w:left="0" w:firstLine="567"/>
        <w:jc w:val="both"/>
      </w:pPr>
      <w:bookmarkStart w:id="1" w:name="sub_10233"/>
      <w:r w:rsidRPr="00B970E0">
        <w:rPr>
          <w:b/>
        </w:rPr>
        <w:t>Конфликт интересов педагогического работника</w:t>
      </w:r>
      <w:r w:rsidRPr="009F26D7">
        <w:t xml:space="preserve"> </w:t>
      </w:r>
      <w:r w:rsidR="009F26D7" w:rsidRPr="00B970E0">
        <w:t xml:space="preserve">(специальное понятие, определенное в </w:t>
      </w:r>
      <w:r>
        <w:t>п</w:t>
      </w:r>
      <w:r w:rsidR="009F26D7" w:rsidRPr="00B970E0">
        <w:t>ункте 33 статьи 2 Закона №273 для педагогических работников)</w:t>
      </w:r>
      <w:r w:rsidR="009F26D7" w:rsidRPr="009F26D7">
        <w:t xml:space="preserve">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r>
        <w:t>.</w:t>
      </w:r>
      <w:bookmarkEnd w:id="1"/>
    </w:p>
    <w:p w:rsidR="00031812" w:rsidRDefault="00C94380" w:rsidP="00321387">
      <w:pPr>
        <w:numPr>
          <w:ilvl w:val="2"/>
          <w:numId w:val="7"/>
        </w:numPr>
        <w:tabs>
          <w:tab w:val="clear" w:pos="567"/>
          <w:tab w:val="left" w:pos="1219"/>
          <w:tab w:val="left" w:pos="1276"/>
        </w:tabs>
        <w:ind w:left="0" w:firstLine="567"/>
        <w:jc w:val="both"/>
      </w:pPr>
      <w:r w:rsidRPr="00DD1C89">
        <w:rPr>
          <w:b/>
        </w:rPr>
        <w:lastRenderedPageBreak/>
        <w:t>Конфликт интересов</w:t>
      </w:r>
      <w:r>
        <w:t xml:space="preserve"> (специальное понятие, определенное в пункте 9 части 1 статьи 31 Закона №44 для </w:t>
      </w:r>
      <w:r w:rsidR="00DD1C89">
        <w:t>руководителя заказчика, члена комиссии по осуществлению закупок, руководителя контрактной службы заказчика, контрактного управляющего</w:t>
      </w:r>
      <w:r>
        <w:t>)</w:t>
      </w:r>
      <w:r w:rsidR="00DD1C89">
        <w:t xml:space="preserve"> </w:t>
      </w:r>
      <w:r w:rsidR="006814AB">
        <w:t>-</w:t>
      </w:r>
      <w:r w:rsidR="00DD1C89">
        <w:t xml:space="preserve"> </w:t>
      </w:r>
    </w:p>
    <w:p w:rsidR="00DD1C89" w:rsidRDefault="00DD1C89" w:rsidP="00321387">
      <w:pPr>
        <w:tabs>
          <w:tab w:val="clear" w:pos="567"/>
          <w:tab w:val="left" w:pos="1134"/>
        </w:tabs>
        <w:jc w:val="both"/>
      </w:pPr>
      <w:r>
        <w:t>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w:t>
      </w:r>
      <w:r w:rsidR="00587486">
        <w:t xml:space="preserve"> </w:t>
      </w:r>
      <w:r>
        <w:t>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811BA2">
        <w:t>апитале хозяйственного общества.</w:t>
      </w:r>
    </w:p>
    <w:p w:rsidR="00031812" w:rsidRDefault="00811BA2" w:rsidP="00321387">
      <w:pPr>
        <w:numPr>
          <w:ilvl w:val="2"/>
          <w:numId w:val="7"/>
        </w:numPr>
        <w:tabs>
          <w:tab w:val="clear" w:pos="567"/>
          <w:tab w:val="left" w:pos="1219"/>
          <w:tab w:val="left" w:pos="1276"/>
        </w:tabs>
        <w:ind w:left="0" w:firstLine="567"/>
        <w:jc w:val="both"/>
      </w:pPr>
      <w:r w:rsidRPr="00DD1C89">
        <w:rPr>
          <w:b/>
        </w:rPr>
        <w:t>Конфликт интересов</w:t>
      </w:r>
      <w:r>
        <w:t xml:space="preserve"> (специальное понятие, определенное в </w:t>
      </w:r>
      <w:r w:rsidR="00492455" w:rsidRPr="00051064">
        <w:t xml:space="preserve">часть 1 </w:t>
      </w:r>
      <w:r w:rsidR="00492455">
        <w:t>с</w:t>
      </w:r>
      <w:r w:rsidR="00492455" w:rsidRPr="00051064">
        <w:t>татьи 64.1</w:t>
      </w:r>
      <w:r w:rsidR="00492455">
        <w:t xml:space="preserve"> ТК РФ для г</w:t>
      </w:r>
      <w:r w:rsidR="00492455" w:rsidRPr="00811BA2">
        <w:t>раждан, замещавши</w:t>
      </w:r>
      <w:r w:rsidR="00492455">
        <w:t>х</w:t>
      </w:r>
      <w:r w:rsidR="00492455" w:rsidRPr="00811BA2">
        <w:t xml:space="preserve"> должности государственной или муниципальной службы, перечень которых устанавливается </w:t>
      </w:r>
      <w:r w:rsidR="00492455" w:rsidRPr="00492455">
        <w:t>нормативными правовыми актами</w:t>
      </w:r>
      <w:r w:rsidR="00492455" w:rsidRPr="00811BA2">
        <w:t xml:space="preserve"> Российской Федерации, </w:t>
      </w:r>
      <w:r w:rsidR="00FD3639" w:rsidRPr="00FD3639">
        <w:t>при заключении им трудового или гражданско-правового договора</w:t>
      </w:r>
      <w:r w:rsidR="00FD3639" w:rsidRPr="00811BA2">
        <w:t xml:space="preserve"> </w:t>
      </w:r>
      <w:r w:rsidR="00492455" w:rsidRPr="00811BA2">
        <w:t>в течение двух лет после увольнения с государственной или муниципальной службы</w:t>
      </w:r>
      <w:r w:rsidR="00492455">
        <w:t>)</w:t>
      </w:r>
      <w:r>
        <w:t xml:space="preserve"> </w:t>
      </w:r>
      <w:r w:rsidR="009971A5">
        <w:t xml:space="preserve">- </w:t>
      </w:r>
    </w:p>
    <w:p w:rsidR="00031812" w:rsidRPr="00031812" w:rsidRDefault="009971A5" w:rsidP="00321387">
      <w:pPr>
        <w:tabs>
          <w:tab w:val="clear" w:pos="567"/>
          <w:tab w:val="left" w:pos="1134"/>
        </w:tabs>
        <w:jc w:val="both"/>
      </w:pPr>
      <w:r>
        <w:t xml:space="preserve">ситуация </w:t>
      </w:r>
      <w:r w:rsidR="00031812" w:rsidRPr="00031812">
        <w:t xml:space="preserve">когда </w:t>
      </w:r>
      <w:r w:rsidRPr="00031812">
        <w:t>г</w:t>
      </w:r>
      <w:r w:rsidRPr="009971A5">
        <w:t xml:space="preserve">раждане, замещавшие должности государственной или муниципальной службы, перечень которых устанавливается </w:t>
      </w:r>
      <w:r w:rsidRPr="00031812">
        <w:t>нормативными правовыми актами</w:t>
      </w:r>
      <w:r w:rsidRPr="009971A5">
        <w:t xml:space="preserve"> Российской Федерации, в течение двух лет после увольнения с государственной или муниципальной службы </w:t>
      </w:r>
      <w:r w:rsidR="00031812" w:rsidRPr="00FD3639">
        <w:t>заключ</w:t>
      </w:r>
      <w:r w:rsidR="00031812">
        <w:t>ают</w:t>
      </w:r>
      <w:r w:rsidR="00031812" w:rsidRPr="00FD3639">
        <w:t xml:space="preserve"> трудово</w:t>
      </w:r>
      <w:r w:rsidR="00031812">
        <w:t>й</w:t>
      </w:r>
      <w:r w:rsidR="00031812" w:rsidRPr="00FD3639">
        <w:t xml:space="preserve"> или гражданско-правово</w:t>
      </w:r>
      <w:r w:rsidR="00031812">
        <w:t>й</w:t>
      </w:r>
      <w:r w:rsidR="00031812" w:rsidRPr="00FD3639">
        <w:t xml:space="preserve"> договор</w:t>
      </w:r>
      <w:r w:rsidR="00031812" w:rsidRPr="00811BA2">
        <w:t xml:space="preserve"> </w:t>
      </w:r>
      <w:r w:rsidR="00031812" w:rsidRPr="00031812">
        <w:t>с</w:t>
      </w:r>
      <w:r w:rsidRPr="009971A5">
        <w:t xml:space="preserve"> </w:t>
      </w:r>
      <w:r w:rsidR="00EE0F51">
        <w:t>КУЗ УР «Дом Ребенка»</w:t>
      </w:r>
      <w:r w:rsidRPr="009971A5">
        <w:t xml:space="preserve">, если отдельные функции государственного управления </w:t>
      </w:r>
      <w:r w:rsidR="00EE0F51">
        <w:t>КУЗ УР «Дом Ребенка»</w:t>
      </w:r>
      <w:r w:rsidR="00031812" w:rsidRPr="00031812">
        <w:t xml:space="preserve"> </w:t>
      </w:r>
      <w:r w:rsidRPr="009971A5">
        <w:t>входили в должностные (служебные) обязанности государственного или муниципального служащего</w:t>
      </w:r>
      <w:r w:rsidR="00031812" w:rsidRPr="00031812">
        <w:t>.</w:t>
      </w:r>
    </w:p>
    <w:p w:rsidR="000C7612" w:rsidRDefault="00FD2218" w:rsidP="00321387">
      <w:pPr>
        <w:numPr>
          <w:ilvl w:val="2"/>
          <w:numId w:val="7"/>
        </w:numPr>
        <w:tabs>
          <w:tab w:val="clear" w:pos="567"/>
          <w:tab w:val="left" w:pos="1219"/>
          <w:tab w:val="left" w:pos="1276"/>
        </w:tabs>
        <w:ind w:left="0" w:firstLine="567"/>
        <w:jc w:val="both"/>
      </w:pPr>
      <w:r w:rsidRPr="00FD2218">
        <w:rPr>
          <w:b/>
        </w:rPr>
        <w:t>Л</w:t>
      </w:r>
      <w:r w:rsidR="000C7612" w:rsidRPr="00FD2218">
        <w:rPr>
          <w:b/>
        </w:rPr>
        <w:t>ичн</w:t>
      </w:r>
      <w:r w:rsidRPr="00FD2218">
        <w:rPr>
          <w:b/>
        </w:rPr>
        <w:t>ая</w:t>
      </w:r>
      <w:r w:rsidR="000C7612" w:rsidRPr="00FD2218">
        <w:rPr>
          <w:b/>
        </w:rPr>
        <w:t xml:space="preserve"> заинтересованность</w:t>
      </w:r>
      <w:r>
        <w:t xml:space="preserve"> - это</w:t>
      </w:r>
      <w:r w:rsidR="000C7612">
        <w:t xml:space="preserve">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и (или) лица, состоящие с ним в близком родстве или свойстве, связаны имущественными, корпоративными или иными близкими отношениями.</w:t>
      </w:r>
    </w:p>
    <w:p w:rsidR="003B18CC" w:rsidRDefault="003B18CC" w:rsidP="00321387">
      <w:pPr>
        <w:numPr>
          <w:ilvl w:val="1"/>
          <w:numId w:val="7"/>
        </w:numPr>
        <w:tabs>
          <w:tab w:val="clear" w:pos="567"/>
          <w:tab w:val="center" w:pos="993"/>
        </w:tabs>
        <w:ind w:left="0" w:firstLine="567"/>
        <w:jc w:val="both"/>
      </w:pPr>
      <w:r>
        <w:t>Действие настоящего По</w:t>
      </w:r>
      <w:r w:rsidR="00FA57D0">
        <w:t>рядка</w:t>
      </w:r>
      <w:r>
        <w:t xml:space="preserve"> распространяется на всех лиц, являющихся работниками </w:t>
      </w:r>
      <w:r w:rsidR="00FD2218">
        <w:t>Учреждения</w:t>
      </w:r>
      <w:r>
        <w:t xml:space="preserve"> и находящихся с н</w:t>
      </w:r>
      <w:r w:rsidR="006814AB">
        <w:t>им</w:t>
      </w:r>
      <w:r>
        <w:t xml:space="preserve"> в трудовых отношениях, вне зависимости от занимаемой должности и выполняемых функций, а так же на физических лиц,</w:t>
      </w:r>
      <w:r w:rsidR="008F69BD">
        <w:t xml:space="preserve"> являющихся кандидатами на замещение вакантных должностей, или</w:t>
      </w:r>
      <w:r>
        <w:t xml:space="preserve"> сотрудничающих с </w:t>
      </w:r>
      <w:r w:rsidR="00FD2218">
        <w:t>Учреждением</w:t>
      </w:r>
      <w:r>
        <w:t xml:space="preserve"> на основе гражданско-правовых договоров.</w:t>
      </w:r>
    </w:p>
    <w:p w:rsidR="003723D3" w:rsidRDefault="003723D3" w:rsidP="00321387">
      <w:pPr>
        <w:numPr>
          <w:ilvl w:val="1"/>
          <w:numId w:val="7"/>
        </w:numPr>
        <w:tabs>
          <w:tab w:val="clear" w:pos="567"/>
          <w:tab w:val="center" w:pos="993"/>
        </w:tabs>
        <w:ind w:left="0" w:firstLine="567"/>
        <w:jc w:val="both"/>
      </w:pPr>
      <w:bookmarkStart w:id="2" w:name="sub_1002"/>
      <w:r>
        <w:t>Принятие мер по недопущению любой возможности возникновения конфликта интересов и урегулированию возникшего конфликта интересов является обязанностью работника.</w:t>
      </w:r>
    </w:p>
    <w:bookmarkEnd w:id="2"/>
    <w:p w:rsidR="003723D3" w:rsidRDefault="003723D3" w:rsidP="00321387">
      <w:pPr>
        <w:numPr>
          <w:ilvl w:val="1"/>
          <w:numId w:val="7"/>
        </w:numPr>
        <w:tabs>
          <w:tab w:val="clear" w:pos="567"/>
          <w:tab w:val="center" w:pos="993"/>
        </w:tabs>
        <w:ind w:left="0" w:firstLine="567"/>
        <w:jc w:val="both"/>
      </w:pPr>
      <w:r>
        <w:t>Непринятие работником мер по предотвращению или урегулированию конфликта интересов является правонарушением, влекущим</w:t>
      </w:r>
      <w:r w:rsidR="00FD2218">
        <w:t xml:space="preserve"> </w:t>
      </w:r>
      <w:r>
        <w:t>дисциплинарную, гражданско-правовую, административную и</w:t>
      </w:r>
      <w:r w:rsidR="000C15FB">
        <w:t xml:space="preserve"> </w:t>
      </w:r>
      <w:r>
        <w:t>(или) уголовную ответственность работника в соответствии с законодательством Российской Федерации.</w:t>
      </w:r>
    </w:p>
    <w:p w:rsidR="006814AB" w:rsidRPr="006814AB" w:rsidRDefault="006814AB" w:rsidP="008B7696">
      <w:pPr>
        <w:pStyle w:val="1"/>
        <w:numPr>
          <w:ilvl w:val="0"/>
          <w:numId w:val="7"/>
        </w:numPr>
        <w:tabs>
          <w:tab w:val="clear" w:pos="567"/>
          <w:tab w:val="center" w:pos="284"/>
        </w:tabs>
        <w:autoSpaceDE/>
        <w:autoSpaceDN/>
        <w:adjustRightInd/>
        <w:spacing w:before="120" w:after="120" w:line="235" w:lineRule="auto"/>
        <w:ind w:left="0" w:firstLine="0"/>
        <w:rPr>
          <w:color w:val="000000"/>
        </w:rPr>
      </w:pPr>
      <w:r>
        <w:rPr>
          <w:color w:val="000000"/>
        </w:rPr>
        <w:t xml:space="preserve">Порядок </w:t>
      </w:r>
      <w:r w:rsidRPr="006814AB">
        <w:rPr>
          <w:color w:val="000000"/>
        </w:rPr>
        <w:t>уведомления работодателя работник</w:t>
      </w:r>
      <w:r>
        <w:rPr>
          <w:color w:val="000000"/>
        </w:rPr>
        <w:t xml:space="preserve">ом </w:t>
      </w:r>
      <w:r w:rsidRPr="006814AB">
        <w:rPr>
          <w:color w:val="000000"/>
        </w:rPr>
        <w:t xml:space="preserve">о возникновении личной </w:t>
      </w:r>
      <w:r w:rsidRPr="006814AB">
        <w:rPr>
          <w:color w:val="000000"/>
        </w:rPr>
        <w:lastRenderedPageBreak/>
        <w:t>заинтересованности при исполнении должностных обязанностей, которая приводит или может привести к конфликту интересов</w:t>
      </w:r>
    </w:p>
    <w:p w:rsidR="00C67634" w:rsidRDefault="00C67634" w:rsidP="00321387">
      <w:pPr>
        <w:numPr>
          <w:ilvl w:val="1"/>
          <w:numId w:val="7"/>
        </w:numPr>
        <w:tabs>
          <w:tab w:val="clear" w:pos="567"/>
          <w:tab w:val="center" w:pos="993"/>
        </w:tabs>
        <w:ind w:left="0" w:firstLine="567"/>
        <w:jc w:val="both"/>
      </w:pPr>
      <w:bookmarkStart w:id="3" w:name="sub_1003"/>
      <w:r>
        <w:t>В случае возникновения у работника личной заинтересованности при исполнении должностных обязанностей, которая приводит или может привести к конфликту интересов, либо возникновения ситуации, которая составляет конфликт интересов, он обязан не позднее рабочего дня, следующего за днем, когда ему стало об этом известно, а в случае отсутствия работника на рабочем месте - при первой возможности, уведомить об этом работодателя.</w:t>
      </w:r>
    </w:p>
    <w:p w:rsidR="00C67634" w:rsidRDefault="00C67634" w:rsidP="00321387">
      <w:pPr>
        <w:numPr>
          <w:ilvl w:val="1"/>
          <w:numId w:val="7"/>
        </w:numPr>
        <w:tabs>
          <w:tab w:val="clear" w:pos="567"/>
          <w:tab w:val="center" w:pos="993"/>
        </w:tabs>
        <w:ind w:left="0" w:firstLine="567"/>
        <w:jc w:val="both"/>
      </w:pPr>
      <w:bookmarkStart w:id="4" w:name="sub_1004"/>
      <w:bookmarkEnd w:id="3"/>
      <w:r>
        <w:t xml:space="preserve">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составляется в письменном виде в произвольной форме или по рекомендуемому образцу согласно </w:t>
      </w:r>
      <w:r w:rsidRPr="008D6D35">
        <w:t>приложению №</w:t>
      </w:r>
      <w:r w:rsidR="00587486">
        <w:t xml:space="preserve"> </w:t>
      </w:r>
      <w:r w:rsidRPr="008D6D35">
        <w:t>1</w:t>
      </w:r>
      <w:r>
        <w:t xml:space="preserve"> к настоящему Порядку.</w:t>
      </w:r>
    </w:p>
    <w:bookmarkEnd w:id="4"/>
    <w:p w:rsidR="00C67634" w:rsidRDefault="00C67634" w:rsidP="00321387">
      <w:pPr>
        <w:jc w:val="both"/>
      </w:pPr>
      <w:r>
        <w:t xml:space="preserve">К </w:t>
      </w:r>
      <w:r w:rsidRPr="008D6D35">
        <w:t>уведомлению</w:t>
      </w:r>
      <w:r>
        <w:t xml:space="preserve"> могут прилагаться дополнительные материалы, подтверждающие факт возникновения личной заинтересованности при исполнении должностных обязанностей, которая приводит или может привести к конфликту интересов, а также материалы, подтверждающие принятие работником мер по предотвращению или урегулированию конфликта интересов.</w:t>
      </w:r>
    </w:p>
    <w:p w:rsidR="00C67634" w:rsidRDefault="00C67634" w:rsidP="00321387">
      <w:pPr>
        <w:numPr>
          <w:ilvl w:val="1"/>
          <w:numId w:val="7"/>
        </w:numPr>
        <w:tabs>
          <w:tab w:val="clear" w:pos="567"/>
          <w:tab w:val="center" w:pos="993"/>
        </w:tabs>
        <w:ind w:left="0" w:firstLine="567"/>
        <w:jc w:val="both"/>
      </w:pPr>
      <w:bookmarkStart w:id="5" w:name="sub_1005"/>
      <w:r>
        <w:t xml:space="preserve">Работник, для которого работодателем является Министр </w:t>
      </w:r>
      <w:r w:rsidR="002A0072" w:rsidRPr="002A0072">
        <w:t>социальной политики и труда Удмуртской Республики</w:t>
      </w:r>
      <w:r>
        <w:t xml:space="preserve"> (далее - Министр), составляет уведомление на имя Министра.</w:t>
      </w:r>
    </w:p>
    <w:bookmarkEnd w:id="5"/>
    <w:p w:rsidR="002A0072" w:rsidRPr="002A0072" w:rsidRDefault="00C67634" w:rsidP="002A0072">
      <w:pPr>
        <w:jc w:val="both"/>
        <w:rPr>
          <w:rFonts w:ascii="Times New Roman CYR" w:hAnsi="Times New Roman CYR" w:cs="Times New Roman CYR"/>
          <w:szCs w:val="24"/>
        </w:rPr>
      </w:pPr>
      <w:r>
        <w:t>Работник</w:t>
      </w:r>
      <w:r w:rsidR="002A0072">
        <w:t xml:space="preserve"> учреждения</w:t>
      </w:r>
      <w:r>
        <w:t xml:space="preserve"> составляет </w:t>
      </w:r>
      <w:r w:rsidRPr="00F87B60">
        <w:t>уведомление</w:t>
      </w:r>
      <w:r>
        <w:t xml:space="preserve"> на имя главного врача Учреждения</w:t>
      </w:r>
      <w:r w:rsidR="002A0072">
        <w:t xml:space="preserve"> </w:t>
      </w:r>
      <w:r w:rsidR="002A0072" w:rsidRPr="002A0072">
        <w:rPr>
          <w:rFonts w:ascii="Times New Roman CYR" w:hAnsi="Times New Roman CYR" w:cs="Times New Roman CYR"/>
          <w:szCs w:val="24"/>
        </w:rPr>
        <w:t xml:space="preserve">и представляет его в </w:t>
      </w:r>
      <w:r w:rsidR="002A0072">
        <w:rPr>
          <w:rFonts w:ascii="Times New Roman CYR" w:hAnsi="Times New Roman CYR" w:cs="Times New Roman CYR"/>
          <w:szCs w:val="24"/>
        </w:rPr>
        <w:t xml:space="preserve">приемную главного врача. </w:t>
      </w:r>
    </w:p>
    <w:p w:rsidR="00C67634" w:rsidRDefault="00C67634" w:rsidP="00321387">
      <w:pPr>
        <w:numPr>
          <w:ilvl w:val="1"/>
          <w:numId w:val="7"/>
        </w:numPr>
        <w:tabs>
          <w:tab w:val="clear" w:pos="567"/>
          <w:tab w:val="center" w:pos="993"/>
        </w:tabs>
        <w:ind w:left="0" w:firstLine="567"/>
        <w:jc w:val="both"/>
      </w:pPr>
      <w:bookmarkStart w:id="6" w:name="sub_1006"/>
      <w:r>
        <w:t xml:space="preserve">В случае, если </w:t>
      </w:r>
      <w:r w:rsidRPr="00F87B60">
        <w:t>уведомление</w:t>
      </w:r>
      <w:r>
        <w:t xml:space="preserve"> не может быть представлено работником лично, оно направляется по каналам факсимильной связи или по почте с уведомлением о вручении.</w:t>
      </w:r>
    </w:p>
    <w:p w:rsidR="00C67634" w:rsidRDefault="00C67634" w:rsidP="00321387">
      <w:pPr>
        <w:numPr>
          <w:ilvl w:val="1"/>
          <w:numId w:val="7"/>
        </w:numPr>
        <w:tabs>
          <w:tab w:val="clear" w:pos="567"/>
          <w:tab w:val="center" w:pos="993"/>
        </w:tabs>
        <w:ind w:left="0" w:firstLine="567"/>
        <w:jc w:val="both"/>
      </w:pPr>
      <w:bookmarkStart w:id="7" w:name="sub_1007"/>
      <w:bookmarkEnd w:id="6"/>
      <w:r w:rsidRPr="00F87B60">
        <w:t>Уведомления</w:t>
      </w:r>
      <w:r>
        <w:t xml:space="preserve"> в день их поступления подлежат обязательной регистрации в Журнале 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(далее - Журнал) (</w:t>
      </w:r>
      <w:r w:rsidRPr="00F87B60">
        <w:t>приложение №</w:t>
      </w:r>
      <w:r w:rsidR="00587486">
        <w:t xml:space="preserve"> </w:t>
      </w:r>
      <w:r w:rsidRPr="00F87B60">
        <w:t>2</w:t>
      </w:r>
      <w:r>
        <w:t xml:space="preserve"> к настоящему Порядку).</w:t>
      </w:r>
    </w:p>
    <w:bookmarkEnd w:id="7"/>
    <w:p w:rsidR="00C67634" w:rsidRDefault="00C67634" w:rsidP="00321387">
      <w:pPr>
        <w:jc w:val="both"/>
      </w:pPr>
      <w:r>
        <w:t xml:space="preserve">Листы </w:t>
      </w:r>
      <w:r w:rsidRPr="00F87B60">
        <w:t>Журнала</w:t>
      </w:r>
      <w:r>
        <w:t xml:space="preserve"> должны быть прошиты, пронумерованы и заверены печатью Учреждения.</w:t>
      </w:r>
    </w:p>
    <w:p w:rsidR="00C67634" w:rsidRDefault="00C67634" w:rsidP="00321387">
      <w:pPr>
        <w:numPr>
          <w:ilvl w:val="1"/>
          <w:numId w:val="7"/>
        </w:numPr>
        <w:tabs>
          <w:tab w:val="clear" w:pos="567"/>
          <w:tab w:val="center" w:pos="993"/>
        </w:tabs>
        <w:ind w:left="0" w:firstLine="567"/>
        <w:jc w:val="both"/>
      </w:pPr>
      <w:bookmarkStart w:id="8" w:name="sub_1008"/>
      <w:r>
        <w:t xml:space="preserve">Копия </w:t>
      </w:r>
      <w:r w:rsidRPr="00F87B60">
        <w:t>уведомления</w:t>
      </w:r>
      <w:r>
        <w:t xml:space="preserve"> с отметкой о его регистрации выдается работнику на руки под роспись в </w:t>
      </w:r>
      <w:r w:rsidRPr="00F87B60">
        <w:t>Журнале</w:t>
      </w:r>
      <w:r>
        <w:t xml:space="preserve"> или направляется ему по почте с уведомлением о вручении.</w:t>
      </w:r>
    </w:p>
    <w:p w:rsidR="00C67634" w:rsidRDefault="00F44311" w:rsidP="00321387">
      <w:pPr>
        <w:numPr>
          <w:ilvl w:val="1"/>
          <w:numId w:val="7"/>
        </w:numPr>
        <w:tabs>
          <w:tab w:val="clear" w:pos="567"/>
          <w:tab w:val="center" w:pos="993"/>
        </w:tabs>
        <w:ind w:left="0" w:firstLine="567"/>
        <w:jc w:val="both"/>
      </w:pPr>
      <w:bookmarkStart w:id="9" w:name="sub_1009"/>
      <w:bookmarkEnd w:id="8"/>
      <w:r>
        <w:t xml:space="preserve">Главный врач Учреждения осуществляет </w:t>
      </w:r>
      <w:r w:rsidRPr="00F44311">
        <w:rPr>
          <w:lang w:bidi="ru-RU"/>
        </w:rPr>
        <w:t>предварительно</w:t>
      </w:r>
      <w:r>
        <w:rPr>
          <w:lang w:bidi="ru-RU"/>
        </w:rPr>
        <w:t>е</w:t>
      </w:r>
      <w:r w:rsidRPr="00F44311">
        <w:rPr>
          <w:lang w:bidi="ru-RU"/>
        </w:rPr>
        <w:t xml:space="preserve"> рассмотрени</w:t>
      </w:r>
      <w:r>
        <w:rPr>
          <w:lang w:bidi="ru-RU"/>
        </w:rPr>
        <w:t>е</w:t>
      </w:r>
      <w:r w:rsidRPr="00F44311">
        <w:rPr>
          <w:lang w:bidi="ru-RU"/>
        </w:rPr>
        <w:t xml:space="preserve"> уведомления</w:t>
      </w:r>
      <w:r>
        <w:rPr>
          <w:lang w:bidi="ru-RU"/>
        </w:rPr>
        <w:t xml:space="preserve"> н</w:t>
      </w:r>
      <w:r w:rsidR="00C67634">
        <w:t xml:space="preserve">е позднее </w:t>
      </w:r>
      <w:r w:rsidR="00473B79">
        <w:t>2</w:t>
      </w:r>
      <w:r w:rsidR="00C67634">
        <w:t xml:space="preserve"> рабочих дней, следующих за днем регистрации уведомления</w:t>
      </w:r>
      <w:r w:rsidR="006741CD">
        <w:t>,</w:t>
      </w:r>
      <w:r w:rsidR="00473B79">
        <w:t xml:space="preserve"> и незамедлительно </w:t>
      </w:r>
      <w:r>
        <w:t xml:space="preserve">направляет его </w:t>
      </w:r>
      <w:r>
        <w:rPr>
          <w:lang w:bidi="ru-RU"/>
        </w:rPr>
        <w:t>д</w:t>
      </w:r>
      <w:r w:rsidRPr="00F44311">
        <w:rPr>
          <w:lang w:bidi="ru-RU"/>
        </w:rPr>
        <w:t>ля рассмотрения</w:t>
      </w:r>
      <w:r>
        <w:rPr>
          <w:lang w:bidi="ru-RU"/>
        </w:rPr>
        <w:t xml:space="preserve"> в комиссию </w:t>
      </w:r>
      <w:r w:rsidRPr="00F44311">
        <w:rPr>
          <w:lang w:bidi="ru-RU"/>
        </w:rPr>
        <w:t>по противодействию коррупции и урегулированию конфликта интересов</w:t>
      </w:r>
      <w:r w:rsidR="00C67634">
        <w:t>.</w:t>
      </w:r>
    </w:p>
    <w:bookmarkEnd w:id="9"/>
    <w:p w:rsidR="006814AB" w:rsidRDefault="006814AB" w:rsidP="00D3469A"/>
    <w:p w:rsidR="00C67634" w:rsidRDefault="00B178D5" w:rsidP="00B178D5">
      <w:pPr>
        <w:ind w:firstLine="0"/>
        <w:jc w:val="center"/>
      </w:pPr>
      <w:r>
        <w:t>_________________________________________</w:t>
      </w:r>
    </w:p>
    <w:p w:rsidR="00170AA2" w:rsidRPr="00322AD6" w:rsidRDefault="006814AB" w:rsidP="00F44311">
      <w:pPr>
        <w:pageBreakBefore/>
        <w:spacing w:line="209" w:lineRule="auto"/>
        <w:ind w:left="4820" w:firstLine="0"/>
        <w:rPr>
          <w:bCs/>
        </w:rPr>
      </w:pPr>
      <w:bookmarkStart w:id="10" w:name="sub_11000"/>
      <w:r>
        <w:rPr>
          <w:rStyle w:val="af0"/>
        </w:rPr>
        <w:lastRenderedPageBreak/>
        <w:t xml:space="preserve">Приложение </w:t>
      </w:r>
      <w:r w:rsidR="00322AD6">
        <w:rPr>
          <w:rStyle w:val="af0"/>
        </w:rPr>
        <w:t>№</w:t>
      </w:r>
      <w:r w:rsidR="00587486">
        <w:rPr>
          <w:rStyle w:val="af0"/>
        </w:rPr>
        <w:t xml:space="preserve"> </w:t>
      </w:r>
      <w:r>
        <w:rPr>
          <w:rStyle w:val="af0"/>
        </w:rPr>
        <w:t>1</w:t>
      </w:r>
      <w:r>
        <w:rPr>
          <w:rStyle w:val="af0"/>
        </w:rPr>
        <w:br/>
      </w:r>
      <w:r w:rsidRPr="00322AD6">
        <w:t xml:space="preserve">к </w:t>
      </w:r>
      <w:hyperlink w:anchor="sub_1000" w:history="1">
        <w:r w:rsidRPr="00322AD6">
          <w:t>Порядку</w:t>
        </w:r>
      </w:hyperlink>
      <w:r w:rsidRPr="00322AD6">
        <w:t xml:space="preserve"> </w:t>
      </w:r>
      <w:r w:rsidR="00170AA2" w:rsidRPr="00322AD6">
        <w:t xml:space="preserve">уведомления работодателя работниками </w:t>
      </w:r>
      <w:r w:rsidR="00EE0F51">
        <w:t>КУЗ УР «Дом Ребенка»</w:t>
      </w:r>
      <w:r w:rsidR="00170AA2" w:rsidRPr="00322AD6">
        <w:t>, о возникновении личной</w:t>
      </w:r>
      <w:r w:rsidR="00322AD6" w:rsidRPr="00322AD6">
        <w:t xml:space="preserve"> </w:t>
      </w:r>
      <w:r w:rsidR="00170AA2" w:rsidRPr="00322AD6">
        <w:t>заинтересованности при исполнении</w:t>
      </w:r>
      <w:r w:rsidR="00170AA2" w:rsidRPr="00051064">
        <w:t xml:space="preserve"> должностных обязанностей, которая приводит или может привести к конфликту</w:t>
      </w:r>
      <w:r w:rsidR="00170AA2">
        <w:t xml:space="preserve"> интересов</w:t>
      </w:r>
      <w:r w:rsidR="00322AD6" w:rsidRPr="00322AD6">
        <w:t xml:space="preserve"> </w:t>
      </w:r>
      <w:bookmarkEnd w:id="10"/>
    </w:p>
    <w:p w:rsidR="006814AB" w:rsidRDefault="006814AB" w:rsidP="00F44311">
      <w:pPr>
        <w:ind w:left="4820"/>
        <w:jc w:val="right"/>
      </w:pPr>
    </w:p>
    <w:p w:rsidR="006814AB" w:rsidRDefault="006814AB" w:rsidP="00F44311">
      <w:pPr>
        <w:ind w:left="4820"/>
        <w:jc w:val="right"/>
      </w:pPr>
      <w:r>
        <w:t>Рекомендуемый образец</w:t>
      </w:r>
    </w:p>
    <w:p w:rsidR="006814AB" w:rsidRDefault="006814AB" w:rsidP="00F44311">
      <w:pPr>
        <w:ind w:left="4820"/>
      </w:pPr>
    </w:p>
    <w:p w:rsidR="00F44311" w:rsidRPr="00F44311" w:rsidRDefault="006814AB" w:rsidP="00F44311">
      <w:pPr>
        <w:pStyle w:val="af6"/>
        <w:ind w:left="4820"/>
        <w:rPr>
          <w:rFonts w:ascii="Times New Roman" w:hAnsi="Times New Roman" w:cs="Arial"/>
          <w:szCs w:val="22"/>
        </w:rPr>
      </w:pPr>
      <w:r w:rsidRPr="00747854">
        <w:rPr>
          <w:rFonts w:ascii="Times New Roman" w:hAnsi="Times New Roman" w:cs="Arial"/>
          <w:szCs w:val="22"/>
        </w:rPr>
        <w:t>Министру</w:t>
      </w:r>
      <w:r w:rsidR="00F44311" w:rsidRPr="00F44311">
        <w:rPr>
          <w:rFonts w:ascii="Times New Roman" w:hAnsi="Times New Roman" w:cs="Arial"/>
          <w:szCs w:val="22"/>
        </w:rPr>
        <w:t xml:space="preserve"> социальной политики и труда</w:t>
      </w:r>
    </w:p>
    <w:p w:rsidR="00F44311" w:rsidRPr="00F44311" w:rsidRDefault="00F44311" w:rsidP="00F44311">
      <w:pPr>
        <w:pStyle w:val="af6"/>
        <w:ind w:left="4820"/>
        <w:rPr>
          <w:rFonts w:ascii="Times New Roman" w:hAnsi="Times New Roman" w:cs="Arial"/>
          <w:szCs w:val="22"/>
        </w:rPr>
      </w:pPr>
      <w:r w:rsidRPr="00F44311">
        <w:rPr>
          <w:rFonts w:ascii="Times New Roman" w:hAnsi="Times New Roman" w:cs="Arial"/>
          <w:szCs w:val="22"/>
        </w:rPr>
        <w:t>Удмуртской Республики</w:t>
      </w:r>
      <w:r>
        <w:rPr>
          <w:rFonts w:ascii="Times New Roman" w:hAnsi="Times New Roman" w:cs="Arial"/>
          <w:szCs w:val="22"/>
        </w:rPr>
        <w:t xml:space="preserve"> (для руководителя)/</w:t>
      </w:r>
    </w:p>
    <w:p w:rsidR="006814AB" w:rsidRPr="00747854" w:rsidRDefault="00747854" w:rsidP="00F44311">
      <w:pPr>
        <w:pStyle w:val="af6"/>
        <w:ind w:left="4820"/>
        <w:rPr>
          <w:rFonts w:ascii="Times New Roman" w:hAnsi="Times New Roman" w:cs="Arial"/>
          <w:szCs w:val="22"/>
        </w:rPr>
      </w:pPr>
      <w:r>
        <w:rPr>
          <w:rFonts w:ascii="Times New Roman" w:hAnsi="Times New Roman" w:cs="Arial"/>
          <w:szCs w:val="22"/>
        </w:rPr>
        <w:t>Главному врачу</w:t>
      </w:r>
      <w:r w:rsidR="00F44311">
        <w:rPr>
          <w:rFonts w:ascii="Times New Roman" w:hAnsi="Times New Roman" w:cs="Arial"/>
          <w:szCs w:val="22"/>
        </w:rPr>
        <w:t xml:space="preserve"> </w:t>
      </w:r>
      <w:r w:rsidR="00EE0F51">
        <w:rPr>
          <w:rFonts w:ascii="Times New Roman" w:hAnsi="Times New Roman" w:cs="Arial"/>
          <w:szCs w:val="22"/>
        </w:rPr>
        <w:t>КУЗ УР «Дом Ребенка»</w:t>
      </w:r>
      <w:r w:rsidR="00F44311">
        <w:rPr>
          <w:rFonts w:ascii="Times New Roman" w:hAnsi="Times New Roman" w:cs="Arial"/>
          <w:szCs w:val="22"/>
        </w:rPr>
        <w:t xml:space="preserve"> (для работника)</w:t>
      </w:r>
    </w:p>
    <w:p w:rsidR="006814AB" w:rsidRDefault="006814AB" w:rsidP="00F44311">
      <w:pPr>
        <w:pStyle w:val="af6"/>
        <w:ind w:left="4820"/>
        <w:rPr>
          <w:sz w:val="22"/>
          <w:szCs w:val="22"/>
        </w:rPr>
      </w:pPr>
      <w:r w:rsidRPr="00BC03DB">
        <w:rPr>
          <w:rFonts w:ascii="Times New Roman" w:hAnsi="Times New Roman" w:cs="Times New Roman"/>
        </w:rPr>
        <w:t>от</w:t>
      </w:r>
      <w:r>
        <w:rPr>
          <w:sz w:val="22"/>
          <w:szCs w:val="22"/>
        </w:rPr>
        <w:t xml:space="preserve"> ______</w:t>
      </w:r>
      <w:r w:rsidR="00583243">
        <w:rPr>
          <w:sz w:val="22"/>
          <w:szCs w:val="22"/>
        </w:rPr>
        <w:t>__</w:t>
      </w:r>
      <w:r>
        <w:rPr>
          <w:sz w:val="22"/>
          <w:szCs w:val="22"/>
        </w:rPr>
        <w:t>__________________________</w:t>
      </w:r>
    </w:p>
    <w:p w:rsidR="006814AB" w:rsidRDefault="00AA7595" w:rsidP="00F44311">
      <w:pPr>
        <w:pStyle w:val="af6"/>
        <w:ind w:left="4820"/>
        <w:rPr>
          <w:sz w:val="22"/>
          <w:szCs w:val="22"/>
        </w:rPr>
      </w:pPr>
      <w:r>
        <w:rPr>
          <w:sz w:val="22"/>
          <w:szCs w:val="22"/>
        </w:rPr>
        <w:t xml:space="preserve"> </w:t>
      </w:r>
      <w:r w:rsidR="006814AB">
        <w:rPr>
          <w:sz w:val="22"/>
          <w:szCs w:val="22"/>
        </w:rPr>
        <w:t>__________________________________</w:t>
      </w:r>
    </w:p>
    <w:p w:rsidR="006814AB" w:rsidRPr="00BC03DB" w:rsidRDefault="006814AB" w:rsidP="00F44311">
      <w:pPr>
        <w:pStyle w:val="af6"/>
        <w:ind w:left="4820"/>
        <w:rPr>
          <w:rFonts w:ascii="Times New Roman" w:hAnsi="Times New Roman" w:cs="Arial"/>
          <w:sz w:val="20"/>
          <w:szCs w:val="20"/>
        </w:rPr>
      </w:pPr>
      <w:r w:rsidRPr="00BC03DB">
        <w:rPr>
          <w:rFonts w:ascii="Times New Roman" w:hAnsi="Times New Roman" w:cs="Arial"/>
          <w:sz w:val="20"/>
          <w:szCs w:val="20"/>
        </w:rPr>
        <w:t xml:space="preserve"> (фамилия, имя, отчество (при</w:t>
      </w:r>
      <w:r w:rsidR="00BC03DB">
        <w:rPr>
          <w:rFonts w:ascii="Times New Roman" w:hAnsi="Times New Roman" w:cs="Arial"/>
          <w:sz w:val="20"/>
          <w:szCs w:val="20"/>
        </w:rPr>
        <w:t xml:space="preserve"> </w:t>
      </w:r>
      <w:r w:rsidRPr="00BC03DB">
        <w:rPr>
          <w:rFonts w:ascii="Times New Roman" w:hAnsi="Times New Roman" w:cs="Arial"/>
          <w:sz w:val="20"/>
          <w:szCs w:val="20"/>
        </w:rPr>
        <w:t>наличии), должность, контактный телефон)</w:t>
      </w:r>
    </w:p>
    <w:p w:rsidR="006814AB" w:rsidRDefault="006814AB" w:rsidP="006814AB"/>
    <w:p w:rsidR="00BC03DB" w:rsidRDefault="006814AB" w:rsidP="00BC03DB">
      <w:pPr>
        <w:pStyle w:val="af6"/>
        <w:jc w:val="center"/>
        <w:rPr>
          <w:rFonts w:ascii="Times New Roman" w:hAnsi="Times New Roman" w:cs="Arial"/>
          <w:b/>
        </w:rPr>
      </w:pPr>
      <w:r w:rsidRPr="00BC03DB">
        <w:rPr>
          <w:rFonts w:ascii="Times New Roman" w:hAnsi="Times New Roman" w:cs="Arial"/>
          <w:b/>
        </w:rPr>
        <w:t>Уведомление</w:t>
      </w:r>
    </w:p>
    <w:p w:rsidR="006814AB" w:rsidRDefault="006814AB" w:rsidP="00BC03DB">
      <w:pPr>
        <w:pStyle w:val="af6"/>
        <w:jc w:val="center"/>
      </w:pPr>
      <w:r w:rsidRPr="00BC03DB">
        <w:rPr>
          <w:rFonts w:ascii="Times New Roman" w:hAnsi="Times New Roman" w:cs="Arial"/>
          <w:b/>
        </w:rPr>
        <w:t>о возникновении личной заинтересованности при исполнении должностных</w:t>
      </w:r>
      <w:r w:rsidR="00BC03DB">
        <w:rPr>
          <w:rFonts w:ascii="Times New Roman" w:hAnsi="Times New Roman" w:cs="Arial"/>
          <w:b/>
        </w:rPr>
        <w:t xml:space="preserve"> </w:t>
      </w:r>
      <w:r w:rsidRPr="00BC03DB">
        <w:rPr>
          <w:rFonts w:ascii="Times New Roman" w:hAnsi="Times New Roman" w:cs="Arial"/>
          <w:b/>
        </w:rPr>
        <w:t>обязанностей, которая приводит или может привести к конфликту интересов</w:t>
      </w:r>
    </w:p>
    <w:p w:rsidR="00BC03DB" w:rsidRPr="00BC03DB" w:rsidRDefault="00BC03DB" w:rsidP="00BC03DB"/>
    <w:p w:rsidR="006814AB" w:rsidRPr="00AA7595" w:rsidRDefault="00AA7595" w:rsidP="00AA7595">
      <w:pPr>
        <w:pStyle w:val="af6"/>
        <w:ind w:firstLine="567"/>
        <w:jc w:val="both"/>
        <w:rPr>
          <w:rFonts w:ascii="Times New Roman" w:hAnsi="Times New Roman" w:cs="Times New Roman"/>
        </w:rPr>
      </w:pPr>
      <w:r>
        <w:rPr>
          <w:rFonts w:ascii="Times New Roman" w:hAnsi="Times New Roman" w:cs="Times New Roman"/>
        </w:rPr>
        <w:t xml:space="preserve"> </w:t>
      </w:r>
      <w:r w:rsidR="00F44311" w:rsidRPr="00F44311">
        <w:rPr>
          <w:rFonts w:ascii="Times New Roman" w:hAnsi="Times New Roman" w:cs="Times New Roman"/>
          <w:lang w:bidi="ru-RU"/>
        </w:rPr>
        <w:t>Сообщаю</w:t>
      </w:r>
      <w:r w:rsidR="006814AB" w:rsidRPr="00AA7595">
        <w:rPr>
          <w:rFonts w:ascii="Times New Roman" w:hAnsi="Times New Roman" w:cs="Times New Roman"/>
        </w:rPr>
        <w:t xml:space="preserve"> о</w:t>
      </w:r>
      <w:r>
        <w:rPr>
          <w:rFonts w:ascii="Times New Roman" w:hAnsi="Times New Roman" w:cs="Times New Roman"/>
        </w:rPr>
        <w:t xml:space="preserve"> </w:t>
      </w:r>
      <w:r w:rsidR="006814AB" w:rsidRPr="00AA7595">
        <w:rPr>
          <w:rFonts w:ascii="Times New Roman" w:hAnsi="Times New Roman" w:cs="Times New Roman"/>
        </w:rPr>
        <w:t>возникновении</w:t>
      </w:r>
      <w:r>
        <w:rPr>
          <w:rFonts w:ascii="Times New Roman" w:hAnsi="Times New Roman" w:cs="Times New Roman"/>
        </w:rPr>
        <w:t xml:space="preserve"> </w:t>
      </w:r>
      <w:r w:rsidR="006814AB" w:rsidRPr="00AA7595">
        <w:rPr>
          <w:rFonts w:ascii="Times New Roman" w:hAnsi="Times New Roman" w:cs="Times New Roman"/>
        </w:rPr>
        <w:t>у</w:t>
      </w:r>
      <w:r>
        <w:rPr>
          <w:rFonts w:ascii="Times New Roman" w:hAnsi="Times New Roman" w:cs="Times New Roman"/>
        </w:rPr>
        <w:t xml:space="preserve"> </w:t>
      </w:r>
      <w:r w:rsidR="006814AB" w:rsidRPr="00AA7595">
        <w:rPr>
          <w:rFonts w:ascii="Times New Roman" w:hAnsi="Times New Roman" w:cs="Times New Roman"/>
        </w:rPr>
        <w:t>меня</w:t>
      </w:r>
      <w:r>
        <w:rPr>
          <w:rFonts w:ascii="Times New Roman" w:hAnsi="Times New Roman" w:cs="Times New Roman"/>
        </w:rPr>
        <w:t xml:space="preserve"> </w:t>
      </w:r>
      <w:r w:rsidR="006814AB" w:rsidRPr="00AA7595">
        <w:rPr>
          <w:rFonts w:ascii="Times New Roman" w:hAnsi="Times New Roman" w:cs="Times New Roman"/>
        </w:rPr>
        <w:t>личной</w:t>
      </w:r>
      <w:r>
        <w:rPr>
          <w:rFonts w:ascii="Times New Roman" w:hAnsi="Times New Roman" w:cs="Times New Roman"/>
        </w:rPr>
        <w:t xml:space="preserve"> </w:t>
      </w:r>
      <w:r w:rsidR="006814AB" w:rsidRPr="00AA7595">
        <w:rPr>
          <w:rFonts w:ascii="Times New Roman" w:hAnsi="Times New Roman" w:cs="Times New Roman"/>
        </w:rPr>
        <w:t>заинтересованности при исполнении</w:t>
      </w:r>
      <w:r>
        <w:rPr>
          <w:rFonts w:ascii="Times New Roman" w:hAnsi="Times New Roman" w:cs="Times New Roman"/>
        </w:rPr>
        <w:t xml:space="preserve"> </w:t>
      </w:r>
      <w:r w:rsidR="006814AB" w:rsidRPr="00AA7595">
        <w:rPr>
          <w:rFonts w:ascii="Times New Roman" w:hAnsi="Times New Roman" w:cs="Times New Roman"/>
        </w:rPr>
        <w:t>должностных</w:t>
      </w:r>
      <w:r w:rsidR="008A26BE" w:rsidRPr="00AA7595">
        <w:rPr>
          <w:rFonts w:ascii="Times New Roman" w:hAnsi="Times New Roman" w:cs="Times New Roman"/>
        </w:rPr>
        <w:t xml:space="preserve"> обязанностей, которая приводит/</w:t>
      </w:r>
      <w:r w:rsidR="006814AB" w:rsidRPr="00AA7595">
        <w:rPr>
          <w:rFonts w:ascii="Times New Roman" w:hAnsi="Times New Roman" w:cs="Times New Roman"/>
        </w:rPr>
        <w:t xml:space="preserve">может привести </w:t>
      </w:r>
      <w:r w:rsidR="00E04274" w:rsidRPr="00E04274">
        <w:rPr>
          <w:rFonts w:ascii="Times New Roman" w:hAnsi="Times New Roman" w:cs="Times New Roman"/>
          <w:i/>
        </w:rPr>
        <w:t>(</w:t>
      </w:r>
      <w:r w:rsidR="00E04274" w:rsidRPr="00AA7595">
        <w:rPr>
          <w:rFonts w:ascii="Times New Roman" w:hAnsi="Times New Roman" w:cs="Times New Roman"/>
          <w:i/>
        </w:rPr>
        <w:t>нужное подчеркнут</w:t>
      </w:r>
      <w:r w:rsidR="00E04274" w:rsidRPr="00E04274">
        <w:rPr>
          <w:rFonts w:ascii="Times New Roman" w:hAnsi="Times New Roman" w:cs="Times New Roman"/>
          <w:i/>
        </w:rPr>
        <w:t>ь)</w:t>
      </w:r>
      <w:r w:rsidR="00E04274">
        <w:rPr>
          <w:rFonts w:ascii="Times New Roman" w:hAnsi="Times New Roman" w:cs="Times New Roman"/>
        </w:rPr>
        <w:t xml:space="preserve"> </w:t>
      </w:r>
      <w:r w:rsidR="006814AB" w:rsidRPr="00AA7595">
        <w:rPr>
          <w:rFonts w:ascii="Times New Roman" w:hAnsi="Times New Roman" w:cs="Times New Roman"/>
        </w:rPr>
        <w:t>к конфликту интересов.</w:t>
      </w:r>
    </w:p>
    <w:p w:rsidR="006814AB" w:rsidRPr="00AA7595" w:rsidRDefault="00AA7595" w:rsidP="00AA7595">
      <w:pPr>
        <w:pStyle w:val="af6"/>
        <w:ind w:firstLine="567"/>
        <w:jc w:val="both"/>
        <w:rPr>
          <w:rFonts w:ascii="Times New Roman" w:hAnsi="Times New Roman" w:cs="Times New Roman"/>
        </w:rPr>
      </w:pPr>
      <w:r>
        <w:rPr>
          <w:rFonts w:ascii="Times New Roman" w:hAnsi="Times New Roman" w:cs="Times New Roman"/>
        </w:rPr>
        <w:t xml:space="preserve"> </w:t>
      </w:r>
      <w:r w:rsidR="006814AB" w:rsidRPr="00AA7595">
        <w:rPr>
          <w:rFonts w:ascii="Times New Roman" w:hAnsi="Times New Roman" w:cs="Times New Roman"/>
        </w:rPr>
        <w:t>Обстоятельства,</w:t>
      </w:r>
      <w:r>
        <w:rPr>
          <w:rFonts w:ascii="Times New Roman" w:hAnsi="Times New Roman" w:cs="Times New Roman"/>
        </w:rPr>
        <w:t xml:space="preserve"> </w:t>
      </w:r>
      <w:r w:rsidR="006814AB" w:rsidRPr="00AA7595">
        <w:rPr>
          <w:rFonts w:ascii="Times New Roman" w:hAnsi="Times New Roman" w:cs="Times New Roman"/>
        </w:rPr>
        <w:t>являющиеся</w:t>
      </w:r>
      <w:r>
        <w:rPr>
          <w:rFonts w:ascii="Times New Roman" w:hAnsi="Times New Roman" w:cs="Times New Roman"/>
        </w:rPr>
        <w:t xml:space="preserve"> </w:t>
      </w:r>
      <w:r w:rsidR="006814AB" w:rsidRPr="00AA7595">
        <w:rPr>
          <w:rFonts w:ascii="Times New Roman" w:hAnsi="Times New Roman" w:cs="Times New Roman"/>
        </w:rPr>
        <w:t>основанием</w:t>
      </w:r>
      <w:r>
        <w:rPr>
          <w:rFonts w:ascii="Times New Roman" w:hAnsi="Times New Roman" w:cs="Times New Roman"/>
        </w:rPr>
        <w:t xml:space="preserve"> </w:t>
      </w:r>
      <w:r w:rsidR="006814AB" w:rsidRPr="00AA7595">
        <w:rPr>
          <w:rFonts w:ascii="Times New Roman" w:hAnsi="Times New Roman" w:cs="Times New Roman"/>
        </w:rPr>
        <w:t>возникновения личной заинтересованности:</w:t>
      </w:r>
    </w:p>
    <w:p w:rsidR="006814AB" w:rsidRDefault="006814AB" w:rsidP="006814AB">
      <w:pPr>
        <w:pStyle w:val="af6"/>
        <w:rPr>
          <w:sz w:val="22"/>
          <w:szCs w:val="22"/>
        </w:rPr>
      </w:pPr>
      <w:r>
        <w:rPr>
          <w:sz w:val="22"/>
          <w:szCs w:val="22"/>
        </w:rPr>
        <w:t xml:space="preserve"> ________________________________________________________________________</w:t>
      </w:r>
    </w:p>
    <w:p w:rsidR="006814AB" w:rsidRDefault="006814AB" w:rsidP="006814AB">
      <w:pPr>
        <w:pStyle w:val="af6"/>
        <w:rPr>
          <w:sz w:val="22"/>
          <w:szCs w:val="22"/>
        </w:rPr>
      </w:pPr>
      <w:r>
        <w:rPr>
          <w:sz w:val="22"/>
          <w:szCs w:val="22"/>
        </w:rPr>
        <w:t xml:space="preserve"> ________________________________________________________________________</w:t>
      </w:r>
    </w:p>
    <w:p w:rsidR="006814AB" w:rsidRPr="00AA7595" w:rsidRDefault="00AA7595" w:rsidP="00AA7595">
      <w:pPr>
        <w:pStyle w:val="af6"/>
        <w:ind w:firstLine="567"/>
        <w:jc w:val="both"/>
        <w:rPr>
          <w:rFonts w:ascii="Times New Roman" w:hAnsi="Times New Roman" w:cs="Times New Roman"/>
        </w:rPr>
      </w:pPr>
      <w:r w:rsidRPr="00AA7595">
        <w:rPr>
          <w:rFonts w:ascii="Times New Roman" w:hAnsi="Times New Roman" w:cs="Times New Roman"/>
        </w:rPr>
        <w:t xml:space="preserve"> </w:t>
      </w:r>
      <w:r w:rsidR="006814AB" w:rsidRPr="00AA7595">
        <w:rPr>
          <w:rFonts w:ascii="Times New Roman" w:hAnsi="Times New Roman" w:cs="Times New Roman"/>
        </w:rPr>
        <w:t>Должностные обязанности, на</w:t>
      </w:r>
      <w:r w:rsidRPr="00AA7595">
        <w:rPr>
          <w:rFonts w:ascii="Times New Roman" w:hAnsi="Times New Roman" w:cs="Times New Roman"/>
        </w:rPr>
        <w:t xml:space="preserve"> </w:t>
      </w:r>
      <w:r w:rsidR="006814AB" w:rsidRPr="00AA7595">
        <w:rPr>
          <w:rFonts w:ascii="Times New Roman" w:hAnsi="Times New Roman" w:cs="Times New Roman"/>
        </w:rPr>
        <w:t>исполнение</w:t>
      </w:r>
      <w:r w:rsidRPr="00AA7595">
        <w:rPr>
          <w:rFonts w:ascii="Times New Roman" w:hAnsi="Times New Roman" w:cs="Times New Roman"/>
        </w:rPr>
        <w:t xml:space="preserve"> </w:t>
      </w:r>
      <w:r w:rsidR="006814AB" w:rsidRPr="00AA7595">
        <w:rPr>
          <w:rFonts w:ascii="Times New Roman" w:hAnsi="Times New Roman" w:cs="Times New Roman"/>
        </w:rPr>
        <w:t>которых</w:t>
      </w:r>
      <w:r w:rsidRPr="00AA7595">
        <w:rPr>
          <w:rFonts w:ascii="Times New Roman" w:hAnsi="Times New Roman" w:cs="Times New Roman"/>
        </w:rPr>
        <w:t xml:space="preserve"> </w:t>
      </w:r>
      <w:r w:rsidR="006814AB" w:rsidRPr="00AA7595">
        <w:rPr>
          <w:rFonts w:ascii="Times New Roman" w:hAnsi="Times New Roman" w:cs="Times New Roman"/>
        </w:rPr>
        <w:t>влияет</w:t>
      </w:r>
      <w:r w:rsidRPr="00AA7595">
        <w:rPr>
          <w:rFonts w:ascii="Times New Roman" w:hAnsi="Times New Roman" w:cs="Times New Roman"/>
        </w:rPr>
        <w:t xml:space="preserve"> </w:t>
      </w:r>
      <w:r w:rsidR="006814AB" w:rsidRPr="00AA7595">
        <w:rPr>
          <w:rFonts w:ascii="Times New Roman" w:hAnsi="Times New Roman" w:cs="Times New Roman"/>
        </w:rPr>
        <w:t>или</w:t>
      </w:r>
      <w:r w:rsidRPr="00AA7595">
        <w:rPr>
          <w:rFonts w:ascii="Times New Roman" w:hAnsi="Times New Roman" w:cs="Times New Roman"/>
        </w:rPr>
        <w:t xml:space="preserve"> </w:t>
      </w:r>
      <w:r w:rsidR="006814AB" w:rsidRPr="00AA7595">
        <w:rPr>
          <w:rFonts w:ascii="Times New Roman" w:hAnsi="Times New Roman" w:cs="Times New Roman"/>
        </w:rPr>
        <w:t>может повлиять личная заинтересованность:</w:t>
      </w:r>
    </w:p>
    <w:p w:rsidR="006814AB" w:rsidRDefault="006814AB" w:rsidP="006814AB">
      <w:pPr>
        <w:pStyle w:val="af6"/>
        <w:rPr>
          <w:sz w:val="22"/>
          <w:szCs w:val="22"/>
        </w:rPr>
      </w:pPr>
      <w:r>
        <w:rPr>
          <w:sz w:val="22"/>
          <w:szCs w:val="22"/>
        </w:rPr>
        <w:t xml:space="preserve"> ________________________________________________________________________</w:t>
      </w:r>
    </w:p>
    <w:p w:rsidR="006814AB" w:rsidRDefault="006814AB" w:rsidP="006814AB">
      <w:pPr>
        <w:pStyle w:val="af6"/>
        <w:rPr>
          <w:sz w:val="22"/>
          <w:szCs w:val="22"/>
        </w:rPr>
      </w:pPr>
      <w:r>
        <w:rPr>
          <w:sz w:val="22"/>
          <w:szCs w:val="22"/>
        </w:rPr>
        <w:t xml:space="preserve"> ________________________________________________________________________</w:t>
      </w:r>
    </w:p>
    <w:p w:rsidR="006814AB" w:rsidRDefault="006814AB" w:rsidP="006814AB">
      <w:pPr>
        <w:pStyle w:val="af6"/>
        <w:rPr>
          <w:sz w:val="22"/>
          <w:szCs w:val="22"/>
        </w:rPr>
      </w:pPr>
      <w:r>
        <w:rPr>
          <w:sz w:val="22"/>
          <w:szCs w:val="22"/>
        </w:rPr>
        <w:t xml:space="preserve"> ________________________________________________________________________</w:t>
      </w:r>
    </w:p>
    <w:p w:rsidR="006814AB" w:rsidRPr="00E04274" w:rsidRDefault="006814AB" w:rsidP="00E04274">
      <w:pPr>
        <w:pStyle w:val="af6"/>
        <w:ind w:firstLine="567"/>
        <w:jc w:val="both"/>
        <w:rPr>
          <w:rFonts w:ascii="Times New Roman" w:hAnsi="Times New Roman" w:cs="Times New Roman"/>
        </w:rPr>
      </w:pPr>
      <w:r w:rsidRPr="00E04274">
        <w:rPr>
          <w:rFonts w:ascii="Times New Roman" w:hAnsi="Times New Roman" w:cs="Times New Roman"/>
        </w:rPr>
        <w:t xml:space="preserve"> Предлагаемые</w:t>
      </w:r>
      <w:r w:rsidR="00AA7595" w:rsidRPr="00E04274">
        <w:rPr>
          <w:rFonts w:ascii="Times New Roman" w:hAnsi="Times New Roman" w:cs="Times New Roman"/>
        </w:rPr>
        <w:t xml:space="preserve"> </w:t>
      </w:r>
      <w:r w:rsidRPr="00E04274">
        <w:rPr>
          <w:rFonts w:ascii="Times New Roman" w:hAnsi="Times New Roman" w:cs="Times New Roman"/>
        </w:rPr>
        <w:t>(принятые)</w:t>
      </w:r>
      <w:r w:rsidR="00AA7595" w:rsidRPr="00E04274">
        <w:rPr>
          <w:rFonts w:ascii="Times New Roman" w:hAnsi="Times New Roman" w:cs="Times New Roman"/>
        </w:rPr>
        <w:t xml:space="preserve"> </w:t>
      </w:r>
      <w:r w:rsidRPr="00E04274">
        <w:rPr>
          <w:rFonts w:ascii="Times New Roman" w:hAnsi="Times New Roman" w:cs="Times New Roman"/>
        </w:rPr>
        <w:t>меры</w:t>
      </w:r>
      <w:r w:rsidR="00AA7595" w:rsidRPr="00E04274">
        <w:rPr>
          <w:rFonts w:ascii="Times New Roman" w:hAnsi="Times New Roman" w:cs="Times New Roman"/>
        </w:rPr>
        <w:t xml:space="preserve"> </w:t>
      </w:r>
      <w:r w:rsidRPr="00E04274">
        <w:rPr>
          <w:rFonts w:ascii="Times New Roman" w:hAnsi="Times New Roman" w:cs="Times New Roman"/>
        </w:rPr>
        <w:t>по</w:t>
      </w:r>
      <w:r w:rsidR="00AA7595" w:rsidRPr="00E04274">
        <w:rPr>
          <w:rFonts w:ascii="Times New Roman" w:hAnsi="Times New Roman" w:cs="Times New Roman"/>
        </w:rPr>
        <w:t xml:space="preserve"> </w:t>
      </w:r>
      <w:r w:rsidRPr="00E04274">
        <w:rPr>
          <w:rFonts w:ascii="Times New Roman" w:hAnsi="Times New Roman" w:cs="Times New Roman"/>
        </w:rPr>
        <w:t>предотвращению</w:t>
      </w:r>
      <w:r w:rsidR="00AA7595" w:rsidRPr="00E04274">
        <w:rPr>
          <w:rFonts w:ascii="Times New Roman" w:hAnsi="Times New Roman" w:cs="Times New Roman"/>
        </w:rPr>
        <w:t xml:space="preserve"> </w:t>
      </w:r>
      <w:r w:rsidRPr="00E04274">
        <w:rPr>
          <w:rFonts w:ascii="Times New Roman" w:hAnsi="Times New Roman" w:cs="Times New Roman"/>
        </w:rPr>
        <w:t>или</w:t>
      </w:r>
      <w:r w:rsidR="00AA7595" w:rsidRPr="00E04274">
        <w:rPr>
          <w:rFonts w:ascii="Times New Roman" w:hAnsi="Times New Roman" w:cs="Times New Roman"/>
        </w:rPr>
        <w:t xml:space="preserve"> </w:t>
      </w:r>
      <w:r w:rsidRPr="00E04274">
        <w:rPr>
          <w:rFonts w:ascii="Times New Roman" w:hAnsi="Times New Roman" w:cs="Times New Roman"/>
        </w:rPr>
        <w:t>урегулированию</w:t>
      </w:r>
      <w:r w:rsidR="00E04274">
        <w:rPr>
          <w:rFonts w:ascii="Times New Roman" w:hAnsi="Times New Roman" w:cs="Times New Roman"/>
        </w:rPr>
        <w:t xml:space="preserve"> </w:t>
      </w:r>
      <w:r w:rsidRPr="00E04274">
        <w:rPr>
          <w:rFonts w:ascii="Times New Roman" w:hAnsi="Times New Roman" w:cs="Times New Roman"/>
        </w:rPr>
        <w:t>конфликта интересов:</w:t>
      </w:r>
    </w:p>
    <w:p w:rsidR="006814AB" w:rsidRDefault="006814AB" w:rsidP="006814AB">
      <w:pPr>
        <w:pStyle w:val="af6"/>
        <w:rPr>
          <w:sz w:val="22"/>
          <w:szCs w:val="22"/>
        </w:rPr>
      </w:pPr>
      <w:r>
        <w:rPr>
          <w:sz w:val="22"/>
          <w:szCs w:val="22"/>
        </w:rPr>
        <w:t xml:space="preserve"> ________________________________________________________________________</w:t>
      </w:r>
    </w:p>
    <w:p w:rsidR="006814AB" w:rsidRDefault="006814AB" w:rsidP="006814AB">
      <w:pPr>
        <w:pStyle w:val="af6"/>
        <w:rPr>
          <w:sz w:val="22"/>
          <w:szCs w:val="22"/>
        </w:rPr>
      </w:pPr>
      <w:r>
        <w:rPr>
          <w:sz w:val="22"/>
          <w:szCs w:val="22"/>
        </w:rPr>
        <w:t xml:space="preserve"> ________________________________________________________________________</w:t>
      </w:r>
    </w:p>
    <w:p w:rsidR="006814AB" w:rsidRDefault="006814AB" w:rsidP="006814AB"/>
    <w:p w:rsidR="006814AB" w:rsidRPr="00E04274" w:rsidRDefault="006814AB" w:rsidP="006814AB">
      <w:pPr>
        <w:pStyle w:val="af6"/>
        <w:rPr>
          <w:rFonts w:ascii="Times New Roman" w:hAnsi="Times New Roman" w:cs="Times New Roman"/>
          <w:sz w:val="20"/>
          <w:szCs w:val="20"/>
        </w:rPr>
      </w:pPr>
      <w:r w:rsidRPr="00E04274">
        <w:rPr>
          <w:rFonts w:ascii="Times New Roman" w:hAnsi="Times New Roman" w:cs="Times New Roman"/>
          <w:sz w:val="20"/>
          <w:szCs w:val="20"/>
        </w:rPr>
        <w:t xml:space="preserve"> </w:t>
      </w:r>
      <w:r w:rsidR="00E04274">
        <w:rPr>
          <w:rFonts w:ascii="Times New Roman" w:hAnsi="Times New Roman" w:cs="Times New Roman"/>
          <w:sz w:val="20"/>
          <w:szCs w:val="20"/>
        </w:rPr>
        <w:t>«</w:t>
      </w:r>
      <w:r w:rsidRPr="00E04274">
        <w:rPr>
          <w:rFonts w:ascii="Times New Roman" w:hAnsi="Times New Roman" w:cs="Times New Roman"/>
          <w:sz w:val="20"/>
          <w:szCs w:val="20"/>
        </w:rPr>
        <w:t>_____</w:t>
      </w:r>
      <w:r w:rsidR="00E04274">
        <w:rPr>
          <w:rFonts w:ascii="Times New Roman" w:hAnsi="Times New Roman" w:cs="Times New Roman"/>
          <w:sz w:val="20"/>
          <w:szCs w:val="20"/>
        </w:rPr>
        <w:t>»</w:t>
      </w:r>
      <w:r w:rsidRPr="00E04274">
        <w:rPr>
          <w:rFonts w:ascii="Times New Roman" w:hAnsi="Times New Roman" w:cs="Times New Roman"/>
          <w:sz w:val="20"/>
          <w:szCs w:val="20"/>
        </w:rPr>
        <w:t>_</w:t>
      </w:r>
      <w:r w:rsidR="00E04274">
        <w:rPr>
          <w:rFonts w:ascii="Times New Roman" w:hAnsi="Times New Roman" w:cs="Times New Roman"/>
          <w:sz w:val="20"/>
          <w:szCs w:val="20"/>
        </w:rPr>
        <w:t>___________</w:t>
      </w:r>
      <w:r w:rsidRPr="00E04274">
        <w:rPr>
          <w:rFonts w:ascii="Times New Roman" w:hAnsi="Times New Roman" w:cs="Times New Roman"/>
          <w:sz w:val="20"/>
          <w:szCs w:val="20"/>
        </w:rPr>
        <w:t xml:space="preserve">____ </w:t>
      </w:r>
      <w:r w:rsidRPr="00E04274">
        <w:rPr>
          <w:rFonts w:ascii="Times New Roman" w:hAnsi="Times New Roman" w:cs="Times New Roman"/>
        </w:rPr>
        <w:t>20</w:t>
      </w:r>
      <w:r w:rsidR="00583243">
        <w:rPr>
          <w:rFonts w:ascii="Times New Roman" w:hAnsi="Times New Roman" w:cs="Times New Roman"/>
          <w:sz w:val="20"/>
          <w:szCs w:val="20"/>
        </w:rPr>
        <w:t>_</w:t>
      </w:r>
      <w:r w:rsidRPr="00E04274">
        <w:rPr>
          <w:rFonts w:ascii="Times New Roman" w:hAnsi="Times New Roman" w:cs="Times New Roman"/>
          <w:sz w:val="20"/>
          <w:szCs w:val="20"/>
        </w:rPr>
        <w:t>__</w:t>
      </w:r>
      <w:r w:rsidR="00583243">
        <w:rPr>
          <w:rFonts w:ascii="Times New Roman" w:hAnsi="Times New Roman" w:cs="Times New Roman"/>
          <w:sz w:val="20"/>
          <w:szCs w:val="20"/>
        </w:rPr>
        <w:t xml:space="preserve"> </w:t>
      </w:r>
      <w:r w:rsidRPr="00E04274">
        <w:rPr>
          <w:rFonts w:ascii="Times New Roman" w:hAnsi="Times New Roman" w:cs="Times New Roman"/>
          <w:sz w:val="20"/>
          <w:szCs w:val="20"/>
        </w:rPr>
        <w:t>______</w:t>
      </w:r>
      <w:r w:rsidR="00E04274">
        <w:rPr>
          <w:rFonts w:ascii="Times New Roman" w:hAnsi="Times New Roman" w:cs="Times New Roman"/>
          <w:sz w:val="20"/>
          <w:szCs w:val="20"/>
        </w:rPr>
        <w:t>_____</w:t>
      </w:r>
      <w:r w:rsidRPr="00E04274">
        <w:rPr>
          <w:rFonts w:ascii="Times New Roman" w:hAnsi="Times New Roman" w:cs="Times New Roman"/>
          <w:sz w:val="20"/>
          <w:szCs w:val="20"/>
        </w:rPr>
        <w:t>_______</w:t>
      </w:r>
      <w:r w:rsidR="00AA7595" w:rsidRPr="00E04274">
        <w:rPr>
          <w:rFonts w:ascii="Times New Roman" w:hAnsi="Times New Roman" w:cs="Times New Roman"/>
          <w:sz w:val="20"/>
          <w:szCs w:val="20"/>
        </w:rPr>
        <w:t xml:space="preserve"> </w:t>
      </w:r>
      <w:r w:rsidRPr="00E04274">
        <w:rPr>
          <w:rFonts w:ascii="Times New Roman" w:hAnsi="Times New Roman" w:cs="Times New Roman"/>
          <w:sz w:val="20"/>
          <w:szCs w:val="20"/>
        </w:rPr>
        <w:t>________</w:t>
      </w:r>
      <w:r w:rsidR="00E04274">
        <w:rPr>
          <w:rFonts w:ascii="Times New Roman" w:hAnsi="Times New Roman" w:cs="Times New Roman"/>
          <w:sz w:val="20"/>
          <w:szCs w:val="20"/>
        </w:rPr>
        <w:t>______________________</w:t>
      </w:r>
      <w:r w:rsidRPr="00E04274">
        <w:rPr>
          <w:rFonts w:ascii="Times New Roman" w:hAnsi="Times New Roman" w:cs="Times New Roman"/>
          <w:sz w:val="20"/>
          <w:szCs w:val="20"/>
        </w:rPr>
        <w:t>_________________</w:t>
      </w:r>
    </w:p>
    <w:p w:rsidR="006814AB" w:rsidRPr="00E04274" w:rsidRDefault="00E41155" w:rsidP="006814AB">
      <w:pPr>
        <w:pStyle w:val="af6"/>
        <w:rPr>
          <w:rFonts w:ascii="Times New Roman" w:hAnsi="Times New Roman" w:cs="Times New Roman"/>
          <w:sz w:val="20"/>
          <w:szCs w:val="20"/>
        </w:rPr>
      </w:pPr>
      <w:r>
        <w:rPr>
          <w:rFonts w:ascii="Times New Roman" w:hAnsi="Times New Roman" w:cs="Times New Roman"/>
          <w:sz w:val="20"/>
          <w:szCs w:val="20"/>
        </w:rPr>
        <w:t xml:space="preserve"> </w:t>
      </w:r>
      <w:r w:rsidR="006814AB" w:rsidRPr="00E04274">
        <w:rPr>
          <w:rFonts w:ascii="Times New Roman" w:hAnsi="Times New Roman" w:cs="Times New Roman"/>
          <w:sz w:val="20"/>
          <w:szCs w:val="20"/>
        </w:rPr>
        <w:t>(дата)</w:t>
      </w:r>
      <w:r>
        <w:rPr>
          <w:rFonts w:ascii="Times New Roman" w:hAnsi="Times New Roman" w:cs="Times New Roman"/>
          <w:sz w:val="20"/>
          <w:szCs w:val="20"/>
        </w:rPr>
        <w:t xml:space="preserve"> </w:t>
      </w:r>
      <w:r w:rsidR="006814AB" w:rsidRPr="00E04274">
        <w:rPr>
          <w:rFonts w:ascii="Times New Roman" w:hAnsi="Times New Roman" w:cs="Times New Roman"/>
          <w:sz w:val="20"/>
          <w:szCs w:val="20"/>
        </w:rPr>
        <w:t>(подпись)</w:t>
      </w:r>
      <w:r>
        <w:rPr>
          <w:rFonts w:ascii="Times New Roman" w:hAnsi="Times New Roman" w:cs="Times New Roman"/>
          <w:sz w:val="20"/>
          <w:szCs w:val="20"/>
        </w:rPr>
        <w:t xml:space="preserve"> </w:t>
      </w:r>
      <w:r w:rsidR="006814AB" w:rsidRPr="00E04274">
        <w:rPr>
          <w:rFonts w:ascii="Times New Roman" w:hAnsi="Times New Roman" w:cs="Times New Roman"/>
          <w:sz w:val="20"/>
          <w:szCs w:val="20"/>
        </w:rPr>
        <w:t>(расшифровка подписи)</w:t>
      </w:r>
    </w:p>
    <w:p w:rsidR="006814AB" w:rsidRDefault="006814AB" w:rsidP="006814AB"/>
    <w:p w:rsidR="006814AB" w:rsidRDefault="006814AB" w:rsidP="006814AB">
      <w:pPr>
        <w:jc w:val="right"/>
      </w:pPr>
    </w:p>
    <w:p w:rsidR="006814AB" w:rsidRDefault="006814AB" w:rsidP="006814AB">
      <w:pPr>
        <w:ind w:firstLine="0"/>
        <w:sectPr w:rsidR="006814AB" w:rsidSect="00583243">
          <w:headerReference w:type="default" r:id="rId8"/>
          <w:pgSz w:w="11907" w:h="16840" w:code="9"/>
          <w:pgMar w:top="992" w:right="851" w:bottom="1134" w:left="1418" w:header="567" w:footer="567" w:gutter="0"/>
          <w:cols w:space="720"/>
          <w:noEndnote/>
          <w:titlePg/>
        </w:sectPr>
      </w:pPr>
    </w:p>
    <w:p w:rsidR="00E04274" w:rsidRPr="00322AD6" w:rsidRDefault="00E04274" w:rsidP="003C3E98">
      <w:pPr>
        <w:spacing w:line="204" w:lineRule="auto"/>
        <w:ind w:left="9639" w:firstLine="0"/>
        <w:rPr>
          <w:bCs/>
        </w:rPr>
      </w:pPr>
      <w:r>
        <w:rPr>
          <w:rStyle w:val="af0"/>
        </w:rPr>
        <w:lastRenderedPageBreak/>
        <w:t>Приложение №</w:t>
      </w:r>
      <w:r w:rsidR="00587486">
        <w:rPr>
          <w:rStyle w:val="af0"/>
        </w:rPr>
        <w:t xml:space="preserve"> </w:t>
      </w:r>
      <w:r>
        <w:rPr>
          <w:rStyle w:val="af0"/>
        </w:rPr>
        <w:t>2</w:t>
      </w:r>
      <w:r>
        <w:rPr>
          <w:rStyle w:val="af0"/>
        </w:rPr>
        <w:br/>
      </w:r>
      <w:r w:rsidRPr="00322AD6">
        <w:t xml:space="preserve">к </w:t>
      </w:r>
      <w:hyperlink w:anchor="sub_1000" w:history="1">
        <w:r w:rsidRPr="00322AD6">
          <w:t>Порядку</w:t>
        </w:r>
      </w:hyperlink>
      <w:r w:rsidRPr="00322AD6">
        <w:t xml:space="preserve"> уведомления работодателя работниками </w:t>
      </w:r>
      <w:r w:rsidR="00EE0F51">
        <w:t>КУЗ УР «Дом Ребенка»</w:t>
      </w:r>
      <w:r w:rsidRPr="00322AD6">
        <w:t>, о возникновении личной заинтересованности при исполнении</w:t>
      </w:r>
      <w:r w:rsidRPr="00051064">
        <w:t xml:space="preserve"> должностных обязанностей, которая приводит или может привести к конфликту</w:t>
      </w:r>
      <w:r>
        <w:t xml:space="preserve"> интересов</w:t>
      </w:r>
      <w:r w:rsidRPr="00322AD6">
        <w:t xml:space="preserve"> </w:t>
      </w:r>
    </w:p>
    <w:p w:rsidR="00E04274" w:rsidRDefault="00E04274" w:rsidP="00E04274">
      <w:pPr>
        <w:jc w:val="right"/>
      </w:pPr>
    </w:p>
    <w:p w:rsidR="00E04274" w:rsidRDefault="00E04274" w:rsidP="00E04274">
      <w:pPr>
        <w:jc w:val="right"/>
      </w:pPr>
      <w:r>
        <w:t>Рекомендуемый образец</w:t>
      </w:r>
    </w:p>
    <w:p w:rsidR="006814AB" w:rsidRDefault="006814AB" w:rsidP="006A0352">
      <w:pPr>
        <w:pStyle w:val="1"/>
        <w:ind w:firstLine="0"/>
        <w:rPr>
          <w:color w:val="000000"/>
        </w:rPr>
      </w:pPr>
      <w:r w:rsidRPr="006A0352">
        <w:rPr>
          <w:color w:val="000000"/>
        </w:rPr>
        <w:t>Журнал</w:t>
      </w:r>
      <w:r w:rsidRPr="006A0352">
        <w:rPr>
          <w:color w:val="000000"/>
        </w:rPr>
        <w:br/>
        <w:t>регистрации уведомлений о возникновении личной</w:t>
      </w:r>
      <w:r w:rsidRPr="006A0352">
        <w:rPr>
          <w:color w:val="000000"/>
        </w:rPr>
        <w:br/>
        <w:t>заинтересованности при исполнении должностных обязанностей,</w:t>
      </w:r>
      <w:r w:rsidRPr="006A0352">
        <w:rPr>
          <w:color w:val="000000"/>
        </w:rPr>
        <w:br/>
        <w:t>которая приводит или может привести к конфликту интересов</w:t>
      </w:r>
    </w:p>
    <w:p w:rsidR="00C26A6A" w:rsidRPr="00C26A6A" w:rsidRDefault="00C26A6A" w:rsidP="00C26A6A">
      <w:pPr>
        <w:pStyle w:val="af5"/>
        <w:jc w:val="right"/>
        <w:rPr>
          <w:rFonts w:ascii="Times New Roman" w:hAnsi="Times New Roman" w:cs="Times New Roman"/>
        </w:rPr>
      </w:pPr>
      <w:r w:rsidRPr="00C26A6A">
        <w:rPr>
          <w:rFonts w:ascii="Times New Roman" w:hAnsi="Times New Roman" w:cs="Times New Roman"/>
        </w:rPr>
        <w:t>Начат "__" __________ 20__</w:t>
      </w:r>
      <w:r w:rsidR="00587486">
        <w:rPr>
          <w:rFonts w:ascii="Times New Roman" w:hAnsi="Times New Roman" w:cs="Times New Roman"/>
        </w:rPr>
        <w:t xml:space="preserve"> </w:t>
      </w:r>
      <w:r w:rsidRPr="00C26A6A">
        <w:rPr>
          <w:rFonts w:ascii="Times New Roman" w:hAnsi="Times New Roman" w:cs="Times New Roman"/>
        </w:rPr>
        <w:t>г.</w:t>
      </w:r>
    </w:p>
    <w:p w:rsidR="00C26A6A" w:rsidRPr="00C26A6A" w:rsidRDefault="00C26A6A" w:rsidP="00C26A6A">
      <w:pPr>
        <w:pStyle w:val="af5"/>
        <w:jc w:val="right"/>
        <w:rPr>
          <w:rFonts w:ascii="Times New Roman" w:hAnsi="Times New Roman" w:cs="Times New Roman"/>
        </w:rPr>
      </w:pPr>
      <w:r w:rsidRPr="00C26A6A">
        <w:rPr>
          <w:rFonts w:ascii="Times New Roman" w:hAnsi="Times New Roman" w:cs="Times New Roman"/>
        </w:rPr>
        <w:t>Окончен "__" __________ 20__</w:t>
      </w:r>
      <w:r w:rsidR="00587486">
        <w:rPr>
          <w:rFonts w:ascii="Times New Roman" w:hAnsi="Times New Roman" w:cs="Times New Roman"/>
        </w:rPr>
        <w:t xml:space="preserve"> </w:t>
      </w:r>
      <w:r w:rsidRPr="00C26A6A">
        <w:rPr>
          <w:rFonts w:ascii="Times New Roman" w:hAnsi="Times New Roman" w:cs="Times New Roman"/>
        </w:rPr>
        <w:t>г.</w:t>
      </w:r>
    </w:p>
    <w:p w:rsidR="00C26A6A" w:rsidRPr="00C26A6A" w:rsidRDefault="00C26A6A" w:rsidP="00C26A6A">
      <w:pPr>
        <w:pStyle w:val="af5"/>
        <w:rPr>
          <w:rFonts w:ascii="Times New Roman" w:hAnsi="Times New Roman" w:cs="Times New Roman"/>
        </w:rPr>
      </w:pPr>
    </w:p>
    <w:p w:rsidR="00C26A6A" w:rsidRDefault="00C26A6A" w:rsidP="00C26A6A">
      <w:pPr>
        <w:pStyle w:val="af5"/>
        <w:jc w:val="right"/>
        <w:rPr>
          <w:rFonts w:ascii="Times New Roman" w:hAnsi="Times New Roman" w:cs="Times New Roman"/>
        </w:rPr>
      </w:pPr>
      <w:r w:rsidRPr="00C26A6A">
        <w:rPr>
          <w:rFonts w:ascii="Times New Roman" w:hAnsi="Times New Roman" w:cs="Times New Roman"/>
        </w:rPr>
        <w:t>На __ листах</w:t>
      </w:r>
    </w:p>
    <w:p w:rsidR="005B460D" w:rsidRPr="005B460D" w:rsidRDefault="005B460D" w:rsidP="005B460D"/>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77"/>
        <w:gridCol w:w="1898"/>
        <w:gridCol w:w="1861"/>
        <w:gridCol w:w="1197"/>
        <w:gridCol w:w="1343"/>
        <w:gridCol w:w="1187"/>
        <w:gridCol w:w="2283"/>
        <w:gridCol w:w="2617"/>
        <w:gridCol w:w="1963"/>
      </w:tblGrid>
      <w:tr w:rsidR="00C26A6A" w:rsidRPr="00C26A6A" w:rsidTr="00CC36BF">
        <w:tc>
          <w:tcPr>
            <w:tcW w:w="672" w:type="dxa"/>
            <w:vMerge w:val="restart"/>
            <w:tcBorders>
              <w:top w:val="single" w:sz="4" w:space="0" w:color="auto"/>
              <w:bottom w:val="nil"/>
              <w:right w:val="single" w:sz="4" w:space="0" w:color="auto"/>
            </w:tcBorders>
            <w:vAlign w:val="center"/>
          </w:tcPr>
          <w:p w:rsidR="00C26A6A" w:rsidRPr="00C26A6A" w:rsidRDefault="000C15FB" w:rsidP="00CC36BF">
            <w:pPr>
              <w:pStyle w:val="af5"/>
              <w:jc w:val="center"/>
              <w:rPr>
                <w:rFonts w:ascii="Times New Roman" w:hAnsi="Times New Roman" w:cs="Times New Roman"/>
              </w:rPr>
            </w:pPr>
            <w:r>
              <w:rPr>
                <w:rFonts w:ascii="Times New Roman" w:hAnsi="Times New Roman" w:cs="Times New Roman"/>
              </w:rPr>
              <w:t>№</w:t>
            </w:r>
          </w:p>
          <w:p w:rsidR="00C26A6A" w:rsidRPr="00C26A6A" w:rsidRDefault="00C26A6A" w:rsidP="00CC36BF">
            <w:pPr>
              <w:pStyle w:val="af5"/>
              <w:jc w:val="center"/>
              <w:rPr>
                <w:rFonts w:ascii="Times New Roman" w:hAnsi="Times New Roman" w:cs="Times New Roman"/>
              </w:rPr>
            </w:pPr>
            <w:r w:rsidRPr="00C26A6A">
              <w:rPr>
                <w:rFonts w:ascii="Times New Roman" w:hAnsi="Times New Roman" w:cs="Times New Roman"/>
              </w:rPr>
              <w:t>п/п</w:t>
            </w:r>
          </w:p>
        </w:tc>
        <w:tc>
          <w:tcPr>
            <w:tcW w:w="1880" w:type="dxa"/>
            <w:vMerge w:val="restart"/>
            <w:tcBorders>
              <w:top w:val="single" w:sz="4" w:space="0" w:color="auto"/>
              <w:left w:val="single" w:sz="4" w:space="0" w:color="auto"/>
              <w:bottom w:val="nil"/>
              <w:right w:val="single" w:sz="4" w:space="0" w:color="auto"/>
            </w:tcBorders>
            <w:vAlign w:val="center"/>
          </w:tcPr>
          <w:p w:rsidR="00C26A6A" w:rsidRPr="00C26A6A" w:rsidRDefault="00C26A6A" w:rsidP="00CC36BF">
            <w:pPr>
              <w:pStyle w:val="af5"/>
              <w:jc w:val="center"/>
              <w:rPr>
                <w:rFonts w:ascii="Times New Roman" w:hAnsi="Times New Roman" w:cs="Times New Roman"/>
              </w:rPr>
            </w:pPr>
            <w:r w:rsidRPr="00C26A6A">
              <w:rPr>
                <w:rFonts w:ascii="Times New Roman" w:hAnsi="Times New Roman" w:cs="Times New Roman"/>
              </w:rPr>
              <w:t>Регистрацион-ный номер уведомления</w:t>
            </w:r>
          </w:p>
        </w:tc>
        <w:tc>
          <w:tcPr>
            <w:tcW w:w="1843" w:type="dxa"/>
            <w:vMerge w:val="restart"/>
            <w:tcBorders>
              <w:top w:val="single" w:sz="4" w:space="0" w:color="auto"/>
              <w:left w:val="single" w:sz="4" w:space="0" w:color="auto"/>
              <w:bottom w:val="nil"/>
              <w:right w:val="single" w:sz="4" w:space="0" w:color="auto"/>
            </w:tcBorders>
            <w:vAlign w:val="center"/>
          </w:tcPr>
          <w:p w:rsidR="00C26A6A" w:rsidRPr="00C26A6A" w:rsidRDefault="00C26A6A" w:rsidP="00CC36BF">
            <w:pPr>
              <w:pStyle w:val="af5"/>
              <w:jc w:val="center"/>
              <w:rPr>
                <w:rFonts w:ascii="Times New Roman" w:hAnsi="Times New Roman" w:cs="Times New Roman"/>
              </w:rPr>
            </w:pPr>
            <w:r w:rsidRPr="00C26A6A">
              <w:rPr>
                <w:rFonts w:ascii="Times New Roman" w:hAnsi="Times New Roman" w:cs="Times New Roman"/>
              </w:rPr>
              <w:t>Дата регистрации уведомления</w:t>
            </w:r>
          </w:p>
        </w:tc>
        <w:tc>
          <w:tcPr>
            <w:tcW w:w="3692" w:type="dxa"/>
            <w:gridSpan w:val="3"/>
            <w:tcBorders>
              <w:top w:val="single" w:sz="4" w:space="0" w:color="auto"/>
              <w:left w:val="single" w:sz="4" w:space="0" w:color="auto"/>
              <w:bottom w:val="single" w:sz="4" w:space="0" w:color="auto"/>
              <w:right w:val="single" w:sz="4" w:space="0" w:color="auto"/>
            </w:tcBorders>
            <w:vAlign w:val="center"/>
          </w:tcPr>
          <w:p w:rsidR="00C26A6A" w:rsidRPr="00C26A6A" w:rsidRDefault="00C26A6A" w:rsidP="00CC36BF">
            <w:pPr>
              <w:pStyle w:val="af5"/>
              <w:jc w:val="center"/>
              <w:rPr>
                <w:rFonts w:ascii="Times New Roman" w:hAnsi="Times New Roman" w:cs="Times New Roman"/>
              </w:rPr>
            </w:pPr>
            <w:r w:rsidRPr="00C26A6A">
              <w:rPr>
                <w:rFonts w:ascii="Times New Roman" w:hAnsi="Times New Roman" w:cs="Times New Roman"/>
              </w:rPr>
              <w:t>Сведения о работнике, представившем уведомление</w:t>
            </w:r>
          </w:p>
        </w:tc>
        <w:tc>
          <w:tcPr>
            <w:tcW w:w="2261" w:type="dxa"/>
            <w:vMerge w:val="restart"/>
            <w:tcBorders>
              <w:top w:val="single" w:sz="4" w:space="0" w:color="auto"/>
              <w:left w:val="single" w:sz="4" w:space="0" w:color="auto"/>
              <w:bottom w:val="nil"/>
              <w:right w:val="single" w:sz="4" w:space="0" w:color="auto"/>
            </w:tcBorders>
            <w:vAlign w:val="center"/>
          </w:tcPr>
          <w:p w:rsidR="00C26A6A" w:rsidRPr="00C26A6A" w:rsidRDefault="00C26A6A" w:rsidP="00CC36BF">
            <w:pPr>
              <w:pStyle w:val="af5"/>
              <w:jc w:val="center"/>
              <w:rPr>
                <w:rFonts w:ascii="Times New Roman" w:hAnsi="Times New Roman" w:cs="Times New Roman"/>
              </w:rPr>
            </w:pPr>
            <w:r w:rsidRPr="00C26A6A">
              <w:rPr>
                <w:rFonts w:ascii="Times New Roman" w:hAnsi="Times New Roman" w:cs="Times New Roman"/>
              </w:rPr>
              <w:t>Отметка о получении копии уведомления (копию получил, подпись) либо о направлении копии уведомления по почте</w:t>
            </w:r>
          </w:p>
        </w:tc>
        <w:tc>
          <w:tcPr>
            <w:tcW w:w="2592" w:type="dxa"/>
            <w:vMerge w:val="restart"/>
            <w:tcBorders>
              <w:top w:val="single" w:sz="4" w:space="0" w:color="auto"/>
              <w:left w:val="single" w:sz="4" w:space="0" w:color="auto"/>
              <w:bottom w:val="nil"/>
              <w:right w:val="single" w:sz="4" w:space="0" w:color="auto"/>
            </w:tcBorders>
            <w:vAlign w:val="center"/>
          </w:tcPr>
          <w:p w:rsidR="00C26A6A" w:rsidRPr="00C26A6A" w:rsidRDefault="00C26A6A" w:rsidP="00CC36BF">
            <w:pPr>
              <w:pStyle w:val="af5"/>
              <w:jc w:val="center"/>
              <w:rPr>
                <w:rFonts w:ascii="Times New Roman" w:hAnsi="Times New Roman" w:cs="Times New Roman"/>
              </w:rPr>
            </w:pPr>
            <w:r w:rsidRPr="00C26A6A">
              <w:rPr>
                <w:rFonts w:ascii="Times New Roman" w:hAnsi="Times New Roman" w:cs="Times New Roman"/>
              </w:rPr>
              <w:t>Фамилия, имя, отчество (при наличии) и подпись лица, принявшего уведомление</w:t>
            </w:r>
          </w:p>
        </w:tc>
        <w:tc>
          <w:tcPr>
            <w:tcW w:w="1944" w:type="dxa"/>
            <w:vMerge w:val="restart"/>
            <w:tcBorders>
              <w:top w:val="single" w:sz="4" w:space="0" w:color="auto"/>
              <w:left w:val="single" w:sz="4" w:space="0" w:color="auto"/>
              <w:bottom w:val="nil"/>
            </w:tcBorders>
            <w:vAlign w:val="center"/>
          </w:tcPr>
          <w:p w:rsidR="00C26A6A" w:rsidRPr="00C26A6A" w:rsidRDefault="00C26A6A" w:rsidP="00CC36BF">
            <w:pPr>
              <w:pStyle w:val="af5"/>
              <w:jc w:val="center"/>
              <w:rPr>
                <w:rFonts w:ascii="Times New Roman" w:hAnsi="Times New Roman" w:cs="Times New Roman"/>
              </w:rPr>
            </w:pPr>
            <w:r w:rsidRPr="00C26A6A">
              <w:rPr>
                <w:rFonts w:ascii="Times New Roman" w:hAnsi="Times New Roman" w:cs="Times New Roman"/>
              </w:rPr>
              <w:t>Сведения о принятом решении</w:t>
            </w:r>
          </w:p>
        </w:tc>
      </w:tr>
      <w:tr w:rsidR="00C26A6A" w:rsidRPr="00C26A6A" w:rsidTr="00CC36BF">
        <w:tc>
          <w:tcPr>
            <w:tcW w:w="672" w:type="dxa"/>
            <w:vMerge/>
            <w:tcBorders>
              <w:top w:val="nil"/>
              <w:bottom w:val="single" w:sz="4" w:space="0" w:color="auto"/>
              <w:right w:val="single" w:sz="4" w:space="0" w:color="auto"/>
            </w:tcBorders>
          </w:tcPr>
          <w:p w:rsidR="00C26A6A" w:rsidRPr="00C26A6A" w:rsidRDefault="00C26A6A" w:rsidP="00700191">
            <w:pPr>
              <w:pStyle w:val="af5"/>
              <w:rPr>
                <w:rFonts w:ascii="Times New Roman" w:hAnsi="Times New Roman" w:cs="Times New Roman"/>
              </w:rPr>
            </w:pPr>
          </w:p>
        </w:tc>
        <w:tc>
          <w:tcPr>
            <w:tcW w:w="1880" w:type="dxa"/>
            <w:vMerge/>
            <w:tcBorders>
              <w:top w:val="nil"/>
              <w:left w:val="single" w:sz="4" w:space="0" w:color="auto"/>
              <w:bottom w:val="single" w:sz="4" w:space="0" w:color="auto"/>
              <w:right w:val="single" w:sz="4" w:space="0" w:color="auto"/>
            </w:tcBorders>
          </w:tcPr>
          <w:p w:rsidR="00C26A6A" w:rsidRPr="00C26A6A" w:rsidRDefault="00C26A6A" w:rsidP="00700191">
            <w:pPr>
              <w:pStyle w:val="af5"/>
              <w:rPr>
                <w:rFonts w:ascii="Times New Roman" w:hAnsi="Times New Roman" w:cs="Times New Roman"/>
              </w:rPr>
            </w:pPr>
          </w:p>
        </w:tc>
        <w:tc>
          <w:tcPr>
            <w:tcW w:w="1843" w:type="dxa"/>
            <w:vMerge/>
            <w:tcBorders>
              <w:top w:val="nil"/>
              <w:left w:val="single" w:sz="4" w:space="0" w:color="auto"/>
              <w:bottom w:val="single" w:sz="4" w:space="0" w:color="auto"/>
              <w:right w:val="single" w:sz="4" w:space="0" w:color="auto"/>
            </w:tcBorders>
          </w:tcPr>
          <w:p w:rsidR="00C26A6A" w:rsidRPr="00C26A6A" w:rsidRDefault="00C26A6A" w:rsidP="00700191">
            <w:pPr>
              <w:pStyle w:val="af5"/>
              <w:rPr>
                <w:rFonts w:ascii="Times New Roman" w:hAnsi="Times New Roman" w:cs="Times New Roman"/>
              </w:rPr>
            </w:pPr>
          </w:p>
        </w:tc>
        <w:tc>
          <w:tcPr>
            <w:tcW w:w="1186" w:type="dxa"/>
            <w:tcBorders>
              <w:top w:val="single" w:sz="4" w:space="0" w:color="auto"/>
              <w:left w:val="single" w:sz="4" w:space="0" w:color="auto"/>
              <w:bottom w:val="single" w:sz="4" w:space="0" w:color="auto"/>
              <w:right w:val="single" w:sz="4" w:space="0" w:color="auto"/>
            </w:tcBorders>
            <w:vAlign w:val="center"/>
          </w:tcPr>
          <w:p w:rsidR="00C26A6A" w:rsidRPr="00C26A6A" w:rsidRDefault="00C26A6A" w:rsidP="00CC36BF">
            <w:pPr>
              <w:pStyle w:val="af5"/>
              <w:jc w:val="center"/>
              <w:rPr>
                <w:rFonts w:ascii="Times New Roman" w:hAnsi="Times New Roman" w:cs="Times New Roman"/>
              </w:rPr>
            </w:pPr>
            <w:r w:rsidRPr="00C26A6A">
              <w:rPr>
                <w:rFonts w:ascii="Times New Roman" w:hAnsi="Times New Roman" w:cs="Times New Roman"/>
              </w:rPr>
              <w:t>фамилия, имя, отчество (при наличии)</w:t>
            </w:r>
          </w:p>
        </w:tc>
        <w:tc>
          <w:tcPr>
            <w:tcW w:w="1330" w:type="dxa"/>
            <w:tcBorders>
              <w:top w:val="single" w:sz="4" w:space="0" w:color="auto"/>
              <w:left w:val="single" w:sz="4" w:space="0" w:color="auto"/>
              <w:bottom w:val="single" w:sz="4" w:space="0" w:color="auto"/>
              <w:right w:val="single" w:sz="4" w:space="0" w:color="auto"/>
            </w:tcBorders>
            <w:vAlign w:val="center"/>
          </w:tcPr>
          <w:p w:rsidR="00C26A6A" w:rsidRPr="00C26A6A" w:rsidRDefault="00C26A6A" w:rsidP="00CC36BF">
            <w:pPr>
              <w:pStyle w:val="af5"/>
              <w:jc w:val="center"/>
              <w:rPr>
                <w:rFonts w:ascii="Times New Roman" w:hAnsi="Times New Roman" w:cs="Times New Roman"/>
              </w:rPr>
            </w:pPr>
            <w:r w:rsidRPr="00C26A6A">
              <w:rPr>
                <w:rFonts w:ascii="Times New Roman" w:hAnsi="Times New Roman" w:cs="Times New Roman"/>
              </w:rPr>
              <w:t>должность</w:t>
            </w:r>
          </w:p>
        </w:tc>
        <w:tc>
          <w:tcPr>
            <w:tcW w:w="1176" w:type="dxa"/>
            <w:tcBorders>
              <w:top w:val="single" w:sz="4" w:space="0" w:color="auto"/>
              <w:left w:val="single" w:sz="4" w:space="0" w:color="auto"/>
              <w:bottom w:val="single" w:sz="4" w:space="0" w:color="auto"/>
              <w:right w:val="single" w:sz="4" w:space="0" w:color="auto"/>
            </w:tcBorders>
            <w:vAlign w:val="center"/>
          </w:tcPr>
          <w:p w:rsidR="00C26A6A" w:rsidRPr="00C26A6A" w:rsidRDefault="00C26A6A" w:rsidP="00CC36BF">
            <w:pPr>
              <w:pStyle w:val="af5"/>
              <w:jc w:val="center"/>
              <w:rPr>
                <w:rFonts w:ascii="Times New Roman" w:hAnsi="Times New Roman" w:cs="Times New Roman"/>
              </w:rPr>
            </w:pPr>
            <w:r w:rsidRPr="00C26A6A">
              <w:rPr>
                <w:rFonts w:ascii="Times New Roman" w:hAnsi="Times New Roman" w:cs="Times New Roman"/>
              </w:rPr>
              <w:t>номер телефона</w:t>
            </w:r>
          </w:p>
        </w:tc>
        <w:tc>
          <w:tcPr>
            <w:tcW w:w="2261" w:type="dxa"/>
            <w:vMerge/>
            <w:tcBorders>
              <w:top w:val="nil"/>
              <w:left w:val="single" w:sz="4" w:space="0" w:color="auto"/>
              <w:bottom w:val="single" w:sz="4" w:space="0" w:color="auto"/>
              <w:right w:val="single" w:sz="4" w:space="0" w:color="auto"/>
            </w:tcBorders>
          </w:tcPr>
          <w:p w:rsidR="00C26A6A" w:rsidRPr="00C26A6A" w:rsidRDefault="00C26A6A" w:rsidP="00700191">
            <w:pPr>
              <w:pStyle w:val="af5"/>
              <w:rPr>
                <w:rFonts w:ascii="Times New Roman" w:hAnsi="Times New Roman" w:cs="Times New Roman"/>
              </w:rPr>
            </w:pPr>
          </w:p>
        </w:tc>
        <w:tc>
          <w:tcPr>
            <w:tcW w:w="2592" w:type="dxa"/>
            <w:vMerge/>
            <w:tcBorders>
              <w:top w:val="nil"/>
              <w:left w:val="single" w:sz="4" w:space="0" w:color="auto"/>
              <w:bottom w:val="single" w:sz="4" w:space="0" w:color="auto"/>
              <w:right w:val="single" w:sz="4" w:space="0" w:color="auto"/>
            </w:tcBorders>
          </w:tcPr>
          <w:p w:rsidR="00C26A6A" w:rsidRPr="00C26A6A" w:rsidRDefault="00C26A6A" w:rsidP="00700191">
            <w:pPr>
              <w:pStyle w:val="af5"/>
              <w:rPr>
                <w:rFonts w:ascii="Times New Roman" w:hAnsi="Times New Roman" w:cs="Times New Roman"/>
              </w:rPr>
            </w:pPr>
          </w:p>
        </w:tc>
        <w:tc>
          <w:tcPr>
            <w:tcW w:w="1944" w:type="dxa"/>
            <w:vMerge/>
            <w:tcBorders>
              <w:top w:val="nil"/>
              <w:left w:val="single" w:sz="4" w:space="0" w:color="auto"/>
              <w:bottom w:val="single" w:sz="4" w:space="0" w:color="auto"/>
            </w:tcBorders>
          </w:tcPr>
          <w:p w:rsidR="00C26A6A" w:rsidRPr="00C26A6A" w:rsidRDefault="00C26A6A" w:rsidP="00700191">
            <w:pPr>
              <w:pStyle w:val="af5"/>
              <w:rPr>
                <w:rFonts w:ascii="Times New Roman" w:hAnsi="Times New Roman" w:cs="Times New Roman"/>
              </w:rPr>
            </w:pPr>
          </w:p>
        </w:tc>
      </w:tr>
      <w:tr w:rsidR="00C26A6A" w:rsidRPr="00C26A6A" w:rsidTr="00700191">
        <w:tc>
          <w:tcPr>
            <w:tcW w:w="672" w:type="dxa"/>
            <w:tcBorders>
              <w:top w:val="single" w:sz="4" w:space="0" w:color="auto"/>
              <w:bottom w:val="single" w:sz="4" w:space="0" w:color="auto"/>
              <w:right w:val="single" w:sz="4" w:space="0" w:color="auto"/>
            </w:tcBorders>
          </w:tcPr>
          <w:p w:rsidR="00C26A6A" w:rsidRPr="00C26A6A" w:rsidRDefault="00C26A6A" w:rsidP="00700191">
            <w:pPr>
              <w:pStyle w:val="af5"/>
              <w:jc w:val="center"/>
              <w:rPr>
                <w:rFonts w:ascii="Times New Roman" w:hAnsi="Times New Roman" w:cs="Times New Roman"/>
              </w:rPr>
            </w:pPr>
            <w:r w:rsidRPr="00C26A6A">
              <w:rPr>
                <w:rFonts w:ascii="Times New Roman" w:hAnsi="Times New Roman" w:cs="Times New Roman"/>
              </w:rPr>
              <w:t>1</w:t>
            </w:r>
          </w:p>
        </w:tc>
        <w:tc>
          <w:tcPr>
            <w:tcW w:w="1880" w:type="dxa"/>
            <w:tcBorders>
              <w:top w:val="single" w:sz="4" w:space="0" w:color="auto"/>
              <w:left w:val="single" w:sz="4" w:space="0" w:color="auto"/>
              <w:bottom w:val="single" w:sz="4" w:space="0" w:color="auto"/>
              <w:right w:val="single" w:sz="4" w:space="0" w:color="auto"/>
            </w:tcBorders>
          </w:tcPr>
          <w:p w:rsidR="00C26A6A" w:rsidRPr="00C26A6A" w:rsidRDefault="00C26A6A" w:rsidP="00700191">
            <w:pPr>
              <w:pStyle w:val="af5"/>
              <w:jc w:val="center"/>
              <w:rPr>
                <w:rFonts w:ascii="Times New Roman" w:hAnsi="Times New Roman" w:cs="Times New Roman"/>
              </w:rPr>
            </w:pPr>
            <w:r w:rsidRPr="00C26A6A">
              <w:rPr>
                <w:rFonts w:ascii="Times New Roman"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tcPr>
          <w:p w:rsidR="00C26A6A" w:rsidRPr="00C26A6A" w:rsidRDefault="00C26A6A" w:rsidP="00700191">
            <w:pPr>
              <w:pStyle w:val="af5"/>
              <w:jc w:val="center"/>
              <w:rPr>
                <w:rFonts w:ascii="Times New Roman" w:hAnsi="Times New Roman" w:cs="Times New Roman"/>
              </w:rPr>
            </w:pPr>
            <w:r w:rsidRPr="00C26A6A">
              <w:rPr>
                <w:rFonts w:ascii="Times New Roman" w:hAnsi="Times New Roman" w:cs="Times New Roman"/>
              </w:rPr>
              <w:t>3</w:t>
            </w:r>
          </w:p>
        </w:tc>
        <w:tc>
          <w:tcPr>
            <w:tcW w:w="1186" w:type="dxa"/>
            <w:tcBorders>
              <w:top w:val="single" w:sz="4" w:space="0" w:color="auto"/>
              <w:left w:val="single" w:sz="4" w:space="0" w:color="auto"/>
              <w:bottom w:val="single" w:sz="4" w:space="0" w:color="auto"/>
              <w:right w:val="single" w:sz="4" w:space="0" w:color="auto"/>
            </w:tcBorders>
          </w:tcPr>
          <w:p w:rsidR="00C26A6A" w:rsidRPr="00C26A6A" w:rsidRDefault="00C26A6A" w:rsidP="00700191">
            <w:pPr>
              <w:pStyle w:val="af5"/>
              <w:jc w:val="center"/>
              <w:rPr>
                <w:rFonts w:ascii="Times New Roman" w:hAnsi="Times New Roman" w:cs="Times New Roman"/>
              </w:rPr>
            </w:pPr>
            <w:r w:rsidRPr="00C26A6A">
              <w:rPr>
                <w:rFonts w:ascii="Times New Roman" w:hAnsi="Times New Roman" w:cs="Times New Roman"/>
              </w:rPr>
              <w:t>4</w:t>
            </w:r>
          </w:p>
        </w:tc>
        <w:tc>
          <w:tcPr>
            <w:tcW w:w="1330" w:type="dxa"/>
            <w:tcBorders>
              <w:top w:val="single" w:sz="4" w:space="0" w:color="auto"/>
              <w:left w:val="single" w:sz="4" w:space="0" w:color="auto"/>
              <w:bottom w:val="single" w:sz="4" w:space="0" w:color="auto"/>
              <w:right w:val="single" w:sz="4" w:space="0" w:color="auto"/>
            </w:tcBorders>
          </w:tcPr>
          <w:p w:rsidR="00C26A6A" w:rsidRPr="00C26A6A" w:rsidRDefault="00C26A6A" w:rsidP="00700191">
            <w:pPr>
              <w:pStyle w:val="af5"/>
              <w:jc w:val="center"/>
              <w:rPr>
                <w:rFonts w:ascii="Times New Roman" w:hAnsi="Times New Roman" w:cs="Times New Roman"/>
              </w:rPr>
            </w:pPr>
            <w:r w:rsidRPr="00C26A6A">
              <w:rPr>
                <w:rFonts w:ascii="Times New Roman" w:hAnsi="Times New Roman" w:cs="Times New Roman"/>
              </w:rPr>
              <w:t>5</w:t>
            </w:r>
          </w:p>
        </w:tc>
        <w:tc>
          <w:tcPr>
            <w:tcW w:w="1176" w:type="dxa"/>
            <w:tcBorders>
              <w:top w:val="single" w:sz="4" w:space="0" w:color="auto"/>
              <w:left w:val="single" w:sz="4" w:space="0" w:color="auto"/>
              <w:bottom w:val="single" w:sz="4" w:space="0" w:color="auto"/>
              <w:right w:val="single" w:sz="4" w:space="0" w:color="auto"/>
            </w:tcBorders>
          </w:tcPr>
          <w:p w:rsidR="00C26A6A" w:rsidRPr="00C26A6A" w:rsidRDefault="00C26A6A" w:rsidP="00700191">
            <w:pPr>
              <w:pStyle w:val="af5"/>
              <w:jc w:val="center"/>
              <w:rPr>
                <w:rFonts w:ascii="Times New Roman" w:hAnsi="Times New Roman" w:cs="Times New Roman"/>
              </w:rPr>
            </w:pPr>
            <w:r w:rsidRPr="00C26A6A">
              <w:rPr>
                <w:rFonts w:ascii="Times New Roman" w:hAnsi="Times New Roman" w:cs="Times New Roman"/>
              </w:rPr>
              <w:t>6</w:t>
            </w:r>
          </w:p>
        </w:tc>
        <w:tc>
          <w:tcPr>
            <w:tcW w:w="2261" w:type="dxa"/>
            <w:tcBorders>
              <w:top w:val="single" w:sz="4" w:space="0" w:color="auto"/>
              <w:left w:val="single" w:sz="4" w:space="0" w:color="auto"/>
              <w:bottom w:val="single" w:sz="4" w:space="0" w:color="auto"/>
              <w:right w:val="single" w:sz="4" w:space="0" w:color="auto"/>
            </w:tcBorders>
          </w:tcPr>
          <w:p w:rsidR="00C26A6A" w:rsidRPr="00C26A6A" w:rsidRDefault="00C26A6A" w:rsidP="00700191">
            <w:pPr>
              <w:pStyle w:val="af5"/>
              <w:jc w:val="center"/>
              <w:rPr>
                <w:rFonts w:ascii="Times New Roman" w:hAnsi="Times New Roman" w:cs="Times New Roman"/>
              </w:rPr>
            </w:pPr>
            <w:r w:rsidRPr="00C26A6A">
              <w:rPr>
                <w:rFonts w:ascii="Times New Roman" w:hAnsi="Times New Roman" w:cs="Times New Roman"/>
              </w:rPr>
              <w:t>7</w:t>
            </w:r>
          </w:p>
        </w:tc>
        <w:tc>
          <w:tcPr>
            <w:tcW w:w="2592" w:type="dxa"/>
            <w:tcBorders>
              <w:top w:val="single" w:sz="4" w:space="0" w:color="auto"/>
              <w:left w:val="single" w:sz="4" w:space="0" w:color="auto"/>
              <w:bottom w:val="single" w:sz="4" w:space="0" w:color="auto"/>
              <w:right w:val="single" w:sz="4" w:space="0" w:color="auto"/>
            </w:tcBorders>
          </w:tcPr>
          <w:p w:rsidR="00C26A6A" w:rsidRPr="00C26A6A" w:rsidRDefault="00C26A6A" w:rsidP="00700191">
            <w:pPr>
              <w:pStyle w:val="af5"/>
              <w:jc w:val="center"/>
              <w:rPr>
                <w:rFonts w:ascii="Times New Roman" w:hAnsi="Times New Roman" w:cs="Times New Roman"/>
              </w:rPr>
            </w:pPr>
            <w:r w:rsidRPr="00C26A6A">
              <w:rPr>
                <w:rFonts w:ascii="Times New Roman" w:hAnsi="Times New Roman" w:cs="Times New Roman"/>
              </w:rPr>
              <w:t>8</w:t>
            </w:r>
          </w:p>
        </w:tc>
        <w:tc>
          <w:tcPr>
            <w:tcW w:w="1944" w:type="dxa"/>
            <w:tcBorders>
              <w:top w:val="single" w:sz="4" w:space="0" w:color="auto"/>
              <w:left w:val="single" w:sz="4" w:space="0" w:color="auto"/>
              <w:bottom w:val="single" w:sz="4" w:space="0" w:color="auto"/>
            </w:tcBorders>
          </w:tcPr>
          <w:p w:rsidR="00C26A6A" w:rsidRPr="00C26A6A" w:rsidRDefault="00C26A6A" w:rsidP="00700191">
            <w:pPr>
              <w:pStyle w:val="af5"/>
              <w:jc w:val="center"/>
              <w:rPr>
                <w:rFonts w:ascii="Times New Roman" w:hAnsi="Times New Roman" w:cs="Times New Roman"/>
              </w:rPr>
            </w:pPr>
            <w:r w:rsidRPr="00C26A6A">
              <w:rPr>
                <w:rFonts w:ascii="Times New Roman" w:hAnsi="Times New Roman" w:cs="Times New Roman"/>
              </w:rPr>
              <w:t>9</w:t>
            </w:r>
          </w:p>
        </w:tc>
      </w:tr>
      <w:tr w:rsidR="00C26A6A" w:rsidRPr="00676640" w:rsidTr="00700191">
        <w:tc>
          <w:tcPr>
            <w:tcW w:w="672" w:type="dxa"/>
            <w:tcBorders>
              <w:top w:val="single" w:sz="4" w:space="0" w:color="auto"/>
              <w:bottom w:val="single" w:sz="4" w:space="0" w:color="auto"/>
              <w:right w:val="single" w:sz="4" w:space="0" w:color="auto"/>
            </w:tcBorders>
          </w:tcPr>
          <w:p w:rsidR="00C26A6A" w:rsidRPr="00676640" w:rsidRDefault="00C26A6A" w:rsidP="00700191">
            <w:pPr>
              <w:pStyle w:val="af5"/>
            </w:pPr>
          </w:p>
        </w:tc>
        <w:tc>
          <w:tcPr>
            <w:tcW w:w="1880" w:type="dxa"/>
            <w:tcBorders>
              <w:top w:val="single" w:sz="4" w:space="0" w:color="auto"/>
              <w:left w:val="single" w:sz="4" w:space="0" w:color="auto"/>
              <w:bottom w:val="single" w:sz="4" w:space="0" w:color="auto"/>
              <w:right w:val="single" w:sz="4" w:space="0" w:color="auto"/>
            </w:tcBorders>
          </w:tcPr>
          <w:p w:rsidR="00C26A6A" w:rsidRPr="00676640" w:rsidRDefault="00C26A6A" w:rsidP="00700191">
            <w:pPr>
              <w:pStyle w:val="af5"/>
            </w:pPr>
          </w:p>
        </w:tc>
        <w:tc>
          <w:tcPr>
            <w:tcW w:w="1843" w:type="dxa"/>
            <w:tcBorders>
              <w:top w:val="single" w:sz="4" w:space="0" w:color="auto"/>
              <w:left w:val="single" w:sz="4" w:space="0" w:color="auto"/>
              <w:bottom w:val="single" w:sz="4" w:space="0" w:color="auto"/>
              <w:right w:val="single" w:sz="4" w:space="0" w:color="auto"/>
            </w:tcBorders>
          </w:tcPr>
          <w:p w:rsidR="00C26A6A" w:rsidRPr="00676640" w:rsidRDefault="00C26A6A" w:rsidP="00700191">
            <w:pPr>
              <w:pStyle w:val="af5"/>
            </w:pPr>
          </w:p>
        </w:tc>
        <w:tc>
          <w:tcPr>
            <w:tcW w:w="3692" w:type="dxa"/>
            <w:gridSpan w:val="3"/>
            <w:tcBorders>
              <w:top w:val="single" w:sz="4" w:space="0" w:color="auto"/>
              <w:left w:val="single" w:sz="4" w:space="0" w:color="auto"/>
              <w:bottom w:val="single" w:sz="4" w:space="0" w:color="auto"/>
              <w:right w:val="single" w:sz="4" w:space="0" w:color="auto"/>
            </w:tcBorders>
          </w:tcPr>
          <w:p w:rsidR="00C26A6A" w:rsidRPr="00676640" w:rsidRDefault="00C26A6A" w:rsidP="00700191">
            <w:pPr>
              <w:pStyle w:val="af5"/>
            </w:pPr>
          </w:p>
        </w:tc>
        <w:tc>
          <w:tcPr>
            <w:tcW w:w="2261" w:type="dxa"/>
            <w:tcBorders>
              <w:top w:val="single" w:sz="4" w:space="0" w:color="auto"/>
              <w:left w:val="single" w:sz="4" w:space="0" w:color="auto"/>
              <w:bottom w:val="single" w:sz="4" w:space="0" w:color="auto"/>
              <w:right w:val="single" w:sz="4" w:space="0" w:color="auto"/>
            </w:tcBorders>
          </w:tcPr>
          <w:p w:rsidR="00C26A6A" w:rsidRPr="00676640" w:rsidRDefault="00C26A6A" w:rsidP="00700191">
            <w:pPr>
              <w:pStyle w:val="af5"/>
            </w:pPr>
          </w:p>
        </w:tc>
        <w:tc>
          <w:tcPr>
            <w:tcW w:w="2592" w:type="dxa"/>
            <w:tcBorders>
              <w:top w:val="single" w:sz="4" w:space="0" w:color="auto"/>
              <w:left w:val="single" w:sz="4" w:space="0" w:color="auto"/>
              <w:bottom w:val="single" w:sz="4" w:space="0" w:color="auto"/>
              <w:right w:val="single" w:sz="4" w:space="0" w:color="auto"/>
            </w:tcBorders>
          </w:tcPr>
          <w:p w:rsidR="00C26A6A" w:rsidRPr="00676640" w:rsidRDefault="00C26A6A" w:rsidP="00700191">
            <w:pPr>
              <w:pStyle w:val="af5"/>
            </w:pPr>
          </w:p>
        </w:tc>
        <w:tc>
          <w:tcPr>
            <w:tcW w:w="1944" w:type="dxa"/>
            <w:tcBorders>
              <w:top w:val="single" w:sz="4" w:space="0" w:color="auto"/>
              <w:left w:val="single" w:sz="4" w:space="0" w:color="auto"/>
              <w:bottom w:val="single" w:sz="4" w:space="0" w:color="auto"/>
            </w:tcBorders>
          </w:tcPr>
          <w:p w:rsidR="00C26A6A" w:rsidRPr="00676640" w:rsidRDefault="00C26A6A" w:rsidP="00700191">
            <w:pPr>
              <w:pStyle w:val="af5"/>
            </w:pPr>
          </w:p>
        </w:tc>
      </w:tr>
      <w:tr w:rsidR="006741CD" w:rsidRPr="00676640" w:rsidTr="00700191">
        <w:tc>
          <w:tcPr>
            <w:tcW w:w="672" w:type="dxa"/>
            <w:tcBorders>
              <w:top w:val="single" w:sz="4" w:space="0" w:color="auto"/>
              <w:bottom w:val="single" w:sz="4" w:space="0" w:color="auto"/>
              <w:right w:val="single" w:sz="4" w:space="0" w:color="auto"/>
            </w:tcBorders>
          </w:tcPr>
          <w:p w:rsidR="006741CD" w:rsidRPr="00676640" w:rsidRDefault="006741CD" w:rsidP="00700191">
            <w:pPr>
              <w:pStyle w:val="af5"/>
            </w:pPr>
          </w:p>
        </w:tc>
        <w:tc>
          <w:tcPr>
            <w:tcW w:w="1880" w:type="dxa"/>
            <w:tcBorders>
              <w:top w:val="single" w:sz="4" w:space="0" w:color="auto"/>
              <w:left w:val="single" w:sz="4" w:space="0" w:color="auto"/>
              <w:bottom w:val="single" w:sz="4" w:space="0" w:color="auto"/>
              <w:right w:val="single" w:sz="4" w:space="0" w:color="auto"/>
            </w:tcBorders>
          </w:tcPr>
          <w:p w:rsidR="006741CD" w:rsidRPr="00676640" w:rsidRDefault="006741CD" w:rsidP="00700191">
            <w:pPr>
              <w:pStyle w:val="af5"/>
            </w:pPr>
          </w:p>
        </w:tc>
        <w:tc>
          <w:tcPr>
            <w:tcW w:w="1843" w:type="dxa"/>
            <w:tcBorders>
              <w:top w:val="single" w:sz="4" w:space="0" w:color="auto"/>
              <w:left w:val="single" w:sz="4" w:space="0" w:color="auto"/>
              <w:bottom w:val="single" w:sz="4" w:space="0" w:color="auto"/>
              <w:right w:val="single" w:sz="4" w:space="0" w:color="auto"/>
            </w:tcBorders>
          </w:tcPr>
          <w:p w:rsidR="006741CD" w:rsidRPr="00676640" w:rsidRDefault="006741CD" w:rsidP="00700191">
            <w:pPr>
              <w:pStyle w:val="af5"/>
            </w:pPr>
          </w:p>
        </w:tc>
        <w:tc>
          <w:tcPr>
            <w:tcW w:w="3692" w:type="dxa"/>
            <w:gridSpan w:val="3"/>
            <w:tcBorders>
              <w:top w:val="single" w:sz="4" w:space="0" w:color="auto"/>
              <w:left w:val="single" w:sz="4" w:space="0" w:color="auto"/>
              <w:bottom w:val="single" w:sz="4" w:space="0" w:color="auto"/>
              <w:right w:val="single" w:sz="4" w:space="0" w:color="auto"/>
            </w:tcBorders>
          </w:tcPr>
          <w:p w:rsidR="006741CD" w:rsidRPr="00676640" w:rsidRDefault="006741CD" w:rsidP="00700191">
            <w:pPr>
              <w:pStyle w:val="af5"/>
            </w:pPr>
          </w:p>
        </w:tc>
        <w:tc>
          <w:tcPr>
            <w:tcW w:w="2261" w:type="dxa"/>
            <w:tcBorders>
              <w:top w:val="single" w:sz="4" w:space="0" w:color="auto"/>
              <w:left w:val="single" w:sz="4" w:space="0" w:color="auto"/>
              <w:bottom w:val="single" w:sz="4" w:space="0" w:color="auto"/>
              <w:right w:val="single" w:sz="4" w:space="0" w:color="auto"/>
            </w:tcBorders>
          </w:tcPr>
          <w:p w:rsidR="006741CD" w:rsidRPr="00676640" w:rsidRDefault="006741CD" w:rsidP="00700191">
            <w:pPr>
              <w:pStyle w:val="af5"/>
            </w:pPr>
          </w:p>
        </w:tc>
        <w:tc>
          <w:tcPr>
            <w:tcW w:w="2592" w:type="dxa"/>
            <w:tcBorders>
              <w:top w:val="single" w:sz="4" w:space="0" w:color="auto"/>
              <w:left w:val="single" w:sz="4" w:space="0" w:color="auto"/>
              <w:bottom w:val="single" w:sz="4" w:space="0" w:color="auto"/>
              <w:right w:val="single" w:sz="4" w:space="0" w:color="auto"/>
            </w:tcBorders>
          </w:tcPr>
          <w:p w:rsidR="006741CD" w:rsidRPr="00676640" w:rsidRDefault="006741CD" w:rsidP="00700191">
            <w:pPr>
              <w:pStyle w:val="af5"/>
            </w:pPr>
          </w:p>
        </w:tc>
        <w:tc>
          <w:tcPr>
            <w:tcW w:w="1944" w:type="dxa"/>
            <w:tcBorders>
              <w:top w:val="single" w:sz="4" w:space="0" w:color="auto"/>
              <w:left w:val="single" w:sz="4" w:space="0" w:color="auto"/>
              <w:bottom w:val="single" w:sz="4" w:space="0" w:color="auto"/>
            </w:tcBorders>
          </w:tcPr>
          <w:p w:rsidR="006741CD" w:rsidRPr="00676640" w:rsidRDefault="006741CD" w:rsidP="00700191">
            <w:pPr>
              <w:pStyle w:val="af5"/>
            </w:pPr>
          </w:p>
        </w:tc>
      </w:tr>
    </w:tbl>
    <w:p w:rsidR="00C26A6A" w:rsidRPr="00C26A6A" w:rsidRDefault="00C26A6A" w:rsidP="00C26A6A"/>
    <w:sectPr w:rsidR="00C26A6A" w:rsidRPr="00C26A6A" w:rsidSect="005B460D">
      <w:headerReference w:type="default" r:id="rId9"/>
      <w:pgSz w:w="16837" w:h="11905" w:orient="landscape"/>
      <w:pgMar w:top="1440" w:right="799" w:bottom="1135" w:left="110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BEF" w:rsidRDefault="005F2BEF" w:rsidP="00431105">
      <w:r>
        <w:separator/>
      </w:r>
    </w:p>
  </w:endnote>
  <w:endnote w:type="continuationSeparator" w:id="0">
    <w:p w:rsidR="005F2BEF" w:rsidRDefault="005F2BEF" w:rsidP="004311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BEF" w:rsidRDefault="005F2BEF" w:rsidP="00431105">
      <w:r>
        <w:separator/>
      </w:r>
    </w:p>
  </w:footnote>
  <w:footnote w:type="continuationSeparator" w:id="0">
    <w:p w:rsidR="005F2BEF" w:rsidRDefault="005F2BEF" w:rsidP="004311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696" w:rsidRDefault="00082E36" w:rsidP="008B7696">
    <w:pPr>
      <w:pStyle w:val="ab"/>
      <w:jc w:val="center"/>
    </w:pPr>
    <w:r>
      <w:fldChar w:fldCharType="begin"/>
    </w:r>
    <w:r w:rsidR="008B7696">
      <w:instrText xml:space="preserve"> PAGE   \* MERGEFORMAT </w:instrText>
    </w:r>
    <w:r>
      <w:fldChar w:fldCharType="separate"/>
    </w:r>
    <w:r w:rsidR="006741CD">
      <w:rPr>
        <w:noProof/>
      </w:rPr>
      <w:t>2</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371" w:rsidRDefault="00082E36">
    <w:pPr>
      <w:pStyle w:val="ab"/>
      <w:jc w:val="center"/>
    </w:pPr>
    <w:r>
      <w:fldChar w:fldCharType="begin"/>
    </w:r>
    <w:r w:rsidR="00963371">
      <w:instrText xml:space="preserve"> PAGE   \* MERGEFORMAT </w:instrText>
    </w:r>
    <w:r>
      <w:fldChar w:fldCharType="separate"/>
    </w:r>
    <w:r w:rsidR="006741CD">
      <w:rPr>
        <w:noProof/>
      </w:rPr>
      <w:t>6</w:t>
    </w:r>
    <w:r>
      <w:fldChar w:fldCharType="end"/>
    </w:r>
  </w:p>
  <w:p w:rsidR="00963371" w:rsidRDefault="0096337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D42FB"/>
    <w:multiLevelType w:val="multilevel"/>
    <w:tmpl w:val="A2F64C0E"/>
    <w:lvl w:ilvl="0">
      <w:start w:val="1"/>
      <w:numFmt w:val="upperRoman"/>
      <w:lvlText w:val="%1."/>
      <w:lvlJc w:val="left"/>
      <w:pPr>
        <w:ind w:left="720" w:hanging="360"/>
      </w:pPr>
      <w:rPr>
        <w:rFonts w:hint="default"/>
        <w:b/>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
    <w:nsid w:val="18507483"/>
    <w:multiLevelType w:val="hybridMultilevel"/>
    <w:tmpl w:val="2EA0FA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8691F0C"/>
    <w:multiLevelType w:val="multilevel"/>
    <w:tmpl w:val="8B4081CC"/>
    <w:lvl w:ilvl="0">
      <w:start w:val="1"/>
      <w:numFmt w:val="decimal"/>
      <w:lvlText w:val="%1."/>
      <w:lvlJc w:val="left"/>
      <w:pPr>
        <w:ind w:left="720" w:hanging="360"/>
      </w:pPr>
      <w:rPr>
        <w:rFonts w:hint="default"/>
        <w:b/>
        <w:color w:val="000000"/>
      </w:rPr>
    </w:lvl>
    <w:lvl w:ilvl="1">
      <w:start w:val="1"/>
      <w:numFmt w:val="decimal"/>
      <w:isLgl/>
      <w:lvlText w:val="%1.%2."/>
      <w:lvlJc w:val="left"/>
      <w:pPr>
        <w:ind w:left="927"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37FC0032"/>
    <w:multiLevelType w:val="hybridMultilevel"/>
    <w:tmpl w:val="7E18DFB0"/>
    <w:lvl w:ilvl="0" w:tplc="FAB21A9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A3B26B5"/>
    <w:multiLevelType w:val="hybridMultilevel"/>
    <w:tmpl w:val="6AEA0ED6"/>
    <w:lvl w:ilvl="0" w:tplc="FAB21A98">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7AAA2ADB"/>
    <w:multiLevelType w:val="multilevel"/>
    <w:tmpl w:val="AECAF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C656A7"/>
    <w:multiLevelType w:val="multilevel"/>
    <w:tmpl w:val="090EC958"/>
    <w:lvl w:ilvl="0">
      <w:start w:val="1"/>
      <w:numFmt w:val="decimal"/>
      <w:lvlText w:val="%1."/>
      <w:lvlJc w:val="left"/>
      <w:pPr>
        <w:tabs>
          <w:tab w:val="num" w:pos="8299"/>
        </w:tabs>
        <w:ind w:left="8299" w:hanging="360"/>
      </w:pPr>
    </w:lvl>
    <w:lvl w:ilvl="1">
      <w:start w:val="1"/>
      <w:numFmt w:val="decimal"/>
      <w:lvlText w:val="%2."/>
      <w:lvlJc w:val="left"/>
      <w:pPr>
        <w:tabs>
          <w:tab w:val="num" w:pos="9019"/>
        </w:tabs>
        <w:ind w:left="9019" w:hanging="360"/>
      </w:pPr>
    </w:lvl>
    <w:lvl w:ilvl="2" w:tentative="1">
      <w:start w:val="1"/>
      <w:numFmt w:val="decimal"/>
      <w:lvlText w:val="%3."/>
      <w:lvlJc w:val="left"/>
      <w:pPr>
        <w:tabs>
          <w:tab w:val="num" w:pos="9739"/>
        </w:tabs>
        <w:ind w:left="9739" w:hanging="360"/>
      </w:pPr>
    </w:lvl>
    <w:lvl w:ilvl="3" w:tentative="1">
      <w:start w:val="1"/>
      <w:numFmt w:val="decimal"/>
      <w:lvlText w:val="%4."/>
      <w:lvlJc w:val="left"/>
      <w:pPr>
        <w:tabs>
          <w:tab w:val="num" w:pos="10459"/>
        </w:tabs>
        <w:ind w:left="10459" w:hanging="360"/>
      </w:pPr>
    </w:lvl>
    <w:lvl w:ilvl="4" w:tentative="1">
      <w:start w:val="1"/>
      <w:numFmt w:val="decimal"/>
      <w:lvlText w:val="%5."/>
      <w:lvlJc w:val="left"/>
      <w:pPr>
        <w:tabs>
          <w:tab w:val="num" w:pos="11179"/>
        </w:tabs>
        <w:ind w:left="11179" w:hanging="360"/>
      </w:pPr>
    </w:lvl>
    <w:lvl w:ilvl="5" w:tentative="1">
      <w:start w:val="1"/>
      <w:numFmt w:val="decimal"/>
      <w:lvlText w:val="%6."/>
      <w:lvlJc w:val="left"/>
      <w:pPr>
        <w:tabs>
          <w:tab w:val="num" w:pos="11899"/>
        </w:tabs>
        <w:ind w:left="11899" w:hanging="360"/>
      </w:pPr>
    </w:lvl>
    <w:lvl w:ilvl="6" w:tentative="1">
      <w:start w:val="1"/>
      <w:numFmt w:val="decimal"/>
      <w:lvlText w:val="%7."/>
      <w:lvlJc w:val="left"/>
      <w:pPr>
        <w:tabs>
          <w:tab w:val="num" w:pos="12619"/>
        </w:tabs>
        <w:ind w:left="12619" w:hanging="360"/>
      </w:pPr>
    </w:lvl>
    <w:lvl w:ilvl="7" w:tentative="1">
      <w:start w:val="1"/>
      <w:numFmt w:val="decimal"/>
      <w:lvlText w:val="%8."/>
      <w:lvlJc w:val="left"/>
      <w:pPr>
        <w:tabs>
          <w:tab w:val="num" w:pos="13339"/>
        </w:tabs>
        <w:ind w:left="13339" w:hanging="360"/>
      </w:pPr>
    </w:lvl>
    <w:lvl w:ilvl="8" w:tentative="1">
      <w:start w:val="1"/>
      <w:numFmt w:val="decimal"/>
      <w:lvlText w:val="%9."/>
      <w:lvlJc w:val="left"/>
      <w:pPr>
        <w:tabs>
          <w:tab w:val="num" w:pos="14059"/>
        </w:tabs>
        <w:ind w:left="14059" w:hanging="360"/>
      </w:pPr>
    </w:lvl>
  </w:abstractNum>
  <w:abstractNum w:abstractNumId="7">
    <w:nsid w:val="7DB85A6B"/>
    <w:multiLevelType w:val="hybridMultilevel"/>
    <w:tmpl w:val="042444A8"/>
    <w:lvl w:ilvl="0" w:tplc="FAB21A9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4"/>
  </w:num>
  <w:num w:numId="6">
    <w:abstractNumId w:val="7"/>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D1630"/>
    <w:rsid w:val="00001E6F"/>
    <w:rsid w:val="000028FA"/>
    <w:rsid w:val="00006FAA"/>
    <w:rsid w:val="00031812"/>
    <w:rsid w:val="00051064"/>
    <w:rsid w:val="00052CF2"/>
    <w:rsid w:val="00056273"/>
    <w:rsid w:val="00060F1C"/>
    <w:rsid w:val="000666F2"/>
    <w:rsid w:val="00082E36"/>
    <w:rsid w:val="00085DA4"/>
    <w:rsid w:val="000A2440"/>
    <w:rsid w:val="000C04C3"/>
    <w:rsid w:val="000C15FB"/>
    <w:rsid w:val="000C2943"/>
    <w:rsid w:val="000C7612"/>
    <w:rsid w:val="000F4ED4"/>
    <w:rsid w:val="001019F3"/>
    <w:rsid w:val="0010735F"/>
    <w:rsid w:val="0011009D"/>
    <w:rsid w:val="00111D7A"/>
    <w:rsid w:val="00114AAA"/>
    <w:rsid w:val="00115A48"/>
    <w:rsid w:val="00120C7C"/>
    <w:rsid w:val="001370DC"/>
    <w:rsid w:val="00170AA2"/>
    <w:rsid w:val="00197709"/>
    <w:rsid w:val="001A24A5"/>
    <w:rsid w:val="001D5E82"/>
    <w:rsid w:val="001E2516"/>
    <w:rsid w:val="001F0DEA"/>
    <w:rsid w:val="001F123C"/>
    <w:rsid w:val="002724EA"/>
    <w:rsid w:val="00283CCC"/>
    <w:rsid w:val="002868FE"/>
    <w:rsid w:val="00293A95"/>
    <w:rsid w:val="002A0072"/>
    <w:rsid w:val="002A54DC"/>
    <w:rsid w:val="002B18B3"/>
    <w:rsid w:val="002C0616"/>
    <w:rsid w:val="0032016D"/>
    <w:rsid w:val="00321387"/>
    <w:rsid w:val="00322AD6"/>
    <w:rsid w:val="003235FB"/>
    <w:rsid w:val="00355D1C"/>
    <w:rsid w:val="003723D3"/>
    <w:rsid w:val="003A6311"/>
    <w:rsid w:val="003B18CC"/>
    <w:rsid w:val="003C0145"/>
    <w:rsid w:val="003C1B12"/>
    <w:rsid w:val="003C3E98"/>
    <w:rsid w:val="003C77BD"/>
    <w:rsid w:val="003F2B57"/>
    <w:rsid w:val="003F7797"/>
    <w:rsid w:val="00402110"/>
    <w:rsid w:val="00431105"/>
    <w:rsid w:val="00455491"/>
    <w:rsid w:val="00457573"/>
    <w:rsid w:val="00470E9F"/>
    <w:rsid w:val="00473B79"/>
    <w:rsid w:val="00474030"/>
    <w:rsid w:val="00485673"/>
    <w:rsid w:val="00492455"/>
    <w:rsid w:val="00495C48"/>
    <w:rsid w:val="0049721C"/>
    <w:rsid w:val="004A08CC"/>
    <w:rsid w:val="004A5F7D"/>
    <w:rsid w:val="004B2E9B"/>
    <w:rsid w:val="004C13BE"/>
    <w:rsid w:val="00523706"/>
    <w:rsid w:val="00560534"/>
    <w:rsid w:val="005630A9"/>
    <w:rsid w:val="0056510C"/>
    <w:rsid w:val="00580C65"/>
    <w:rsid w:val="00583243"/>
    <w:rsid w:val="00583834"/>
    <w:rsid w:val="00587486"/>
    <w:rsid w:val="00595C61"/>
    <w:rsid w:val="005A2D46"/>
    <w:rsid w:val="005B460D"/>
    <w:rsid w:val="005B5207"/>
    <w:rsid w:val="005B59E6"/>
    <w:rsid w:val="005C2B3F"/>
    <w:rsid w:val="005D1630"/>
    <w:rsid w:val="005E0685"/>
    <w:rsid w:val="005F27B4"/>
    <w:rsid w:val="005F2BEF"/>
    <w:rsid w:val="00603D9B"/>
    <w:rsid w:val="00612DAB"/>
    <w:rsid w:val="006136D8"/>
    <w:rsid w:val="006241A6"/>
    <w:rsid w:val="0065488D"/>
    <w:rsid w:val="006741CD"/>
    <w:rsid w:val="00675D27"/>
    <w:rsid w:val="006814AB"/>
    <w:rsid w:val="006A0352"/>
    <w:rsid w:val="006E4891"/>
    <w:rsid w:val="00700191"/>
    <w:rsid w:val="00701EAD"/>
    <w:rsid w:val="00707C4A"/>
    <w:rsid w:val="00745401"/>
    <w:rsid w:val="00747854"/>
    <w:rsid w:val="007616AF"/>
    <w:rsid w:val="007838D7"/>
    <w:rsid w:val="007B1DD5"/>
    <w:rsid w:val="007B7606"/>
    <w:rsid w:val="007D7C0F"/>
    <w:rsid w:val="00801365"/>
    <w:rsid w:val="00811BA2"/>
    <w:rsid w:val="00816C1E"/>
    <w:rsid w:val="00825823"/>
    <w:rsid w:val="00841E33"/>
    <w:rsid w:val="008424C6"/>
    <w:rsid w:val="008651DC"/>
    <w:rsid w:val="008678C0"/>
    <w:rsid w:val="008724B6"/>
    <w:rsid w:val="008868C3"/>
    <w:rsid w:val="0089787B"/>
    <w:rsid w:val="008A146B"/>
    <w:rsid w:val="008A26BE"/>
    <w:rsid w:val="008B7412"/>
    <w:rsid w:val="008B7696"/>
    <w:rsid w:val="008D4B0D"/>
    <w:rsid w:val="008D6D35"/>
    <w:rsid w:val="008E2F64"/>
    <w:rsid w:val="008E6A40"/>
    <w:rsid w:val="008F69BD"/>
    <w:rsid w:val="00910128"/>
    <w:rsid w:val="00934204"/>
    <w:rsid w:val="00963371"/>
    <w:rsid w:val="0098736A"/>
    <w:rsid w:val="009911A3"/>
    <w:rsid w:val="009971A5"/>
    <w:rsid w:val="009B7A7F"/>
    <w:rsid w:val="009C42D8"/>
    <w:rsid w:val="009C72B4"/>
    <w:rsid w:val="009F26D7"/>
    <w:rsid w:val="00A01495"/>
    <w:rsid w:val="00A4672C"/>
    <w:rsid w:val="00A51473"/>
    <w:rsid w:val="00A9073F"/>
    <w:rsid w:val="00AA625E"/>
    <w:rsid w:val="00AA7595"/>
    <w:rsid w:val="00AE17B3"/>
    <w:rsid w:val="00AE464C"/>
    <w:rsid w:val="00AE5D56"/>
    <w:rsid w:val="00B178D5"/>
    <w:rsid w:val="00B364D5"/>
    <w:rsid w:val="00B66599"/>
    <w:rsid w:val="00B96E75"/>
    <w:rsid w:val="00B970E0"/>
    <w:rsid w:val="00BA0CF0"/>
    <w:rsid w:val="00BC03DB"/>
    <w:rsid w:val="00C01A05"/>
    <w:rsid w:val="00C06D47"/>
    <w:rsid w:val="00C26A6A"/>
    <w:rsid w:val="00C32F00"/>
    <w:rsid w:val="00C37855"/>
    <w:rsid w:val="00C513BF"/>
    <w:rsid w:val="00C52224"/>
    <w:rsid w:val="00C55395"/>
    <w:rsid w:val="00C601F9"/>
    <w:rsid w:val="00C60515"/>
    <w:rsid w:val="00C67634"/>
    <w:rsid w:val="00C806B8"/>
    <w:rsid w:val="00C9019F"/>
    <w:rsid w:val="00C90A30"/>
    <w:rsid w:val="00C94380"/>
    <w:rsid w:val="00C9708F"/>
    <w:rsid w:val="00CA1C18"/>
    <w:rsid w:val="00CB2A43"/>
    <w:rsid w:val="00CB3499"/>
    <w:rsid w:val="00CC36BF"/>
    <w:rsid w:val="00D0461F"/>
    <w:rsid w:val="00D3469A"/>
    <w:rsid w:val="00D3599E"/>
    <w:rsid w:val="00D36CD4"/>
    <w:rsid w:val="00D37C76"/>
    <w:rsid w:val="00D4573C"/>
    <w:rsid w:val="00D561CF"/>
    <w:rsid w:val="00D85663"/>
    <w:rsid w:val="00DB082D"/>
    <w:rsid w:val="00DB5388"/>
    <w:rsid w:val="00DB5718"/>
    <w:rsid w:val="00DC44D7"/>
    <w:rsid w:val="00DD1C89"/>
    <w:rsid w:val="00DD3D30"/>
    <w:rsid w:val="00DF00AC"/>
    <w:rsid w:val="00E04274"/>
    <w:rsid w:val="00E0596E"/>
    <w:rsid w:val="00E250EA"/>
    <w:rsid w:val="00E27D7B"/>
    <w:rsid w:val="00E41155"/>
    <w:rsid w:val="00E53CFA"/>
    <w:rsid w:val="00E74309"/>
    <w:rsid w:val="00E91E3B"/>
    <w:rsid w:val="00EC5FF0"/>
    <w:rsid w:val="00ED0248"/>
    <w:rsid w:val="00EE0F51"/>
    <w:rsid w:val="00EF796C"/>
    <w:rsid w:val="00F153FD"/>
    <w:rsid w:val="00F43EF7"/>
    <w:rsid w:val="00F44311"/>
    <w:rsid w:val="00F61911"/>
    <w:rsid w:val="00F651AD"/>
    <w:rsid w:val="00F87B60"/>
    <w:rsid w:val="00FA57D0"/>
    <w:rsid w:val="00FC708A"/>
    <w:rsid w:val="00FD1A84"/>
    <w:rsid w:val="00FD2218"/>
    <w:rsid w:val="00FD34F4"/>
    <w:rsid w:val="00FD3639"/>
    <w:rsid w:val="00FD6A75"/>
    <w:rsid w:val="00FE01CA"/>
    <w:rsid w:val="00FE3E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E6F"/>
    <w:pPr>
      <w:widowControl w:val="0"/>
      <w:tabs>
        <w:tab w:val="left" w:pos="567"/>
      </w:tabs>
      <w:autoSpaceDE w:val="0"/>
      <w:autoSpaceDN w:val="0"/>
      <w:adjustRightInd w:val="0"/>
      <w:ind w:firstLine="567"/>
    </w:pPr>
    <w:rPr>
      <w:rFonts w:ascii="Times New Roman" w:hAnsi="Times New Roman" w:cs="Arial"/>
      <w:sz w:val="24"/>
      <w:szCs w:val="22"/>
    </w:rPr>
  </w:style>
  <w:style w:type="paragraph" w:styleId="1">
    <w:name w:val="heading 1"/>
    <w:basedOn w:val="a"/>
    <w:next w:val="a"/>
    <w:link w:val="10"/>
    <w:qFormat/>
    <w:rsid w:val="005D1630"/>
    <w:pPr>
      <w:spacing w:before="108" w:after="108"/>
      <w:jc w:val="center"/>
      <w:outlineLvl w:val="0"/>
    </w:pPr>
    <w:rPr>
      <w:b/>
      <w:bCs/>
      <w:color w:val="00008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16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5D1630"/>
    <w:pPr>
      <w:widowControl w:val="0"/>
      <w:autoSpaceDE w:val="0"/>
      <w:autoSpaceDN w:val="0"/>
      <w:jc w:val="both"/>
    </w:pPr>
    <w:rPr>
      <w:rFonts w:ascii="Times New Roman" w:hAnsi="Times New Roman"/>
      <w:b/>
      <w:bCs/>
    </w:rPr>
  </w:style>
  <w:style w:type="paragraph" w:styleId="a4">
    <w:name w:val="Body Text"/>
    <w:basedOn w:val="a"/>
    <w:link w:val="a5"/>
    <w:rsid w:val="005D1630"/>
    <w:pPr>
      <w:widowControl/>
      <w:autoSpaceDE/>
      <w:autoSpaceDN/>
      <w:adjustRightInd/>
      <w:spacing w:after="120"/>
    </w:pPr>
    <w:rPr>
      <w:rFonts w:cs="Times New Roman"/>
      <w:szCs w:val="24"/>
    </w:rPr>
  </w:style>
  <w:style w:type="character" w:customStyle="1" w:styleId="a5">
    <w:name w:val="Основной текст Знак"/>
    <w:link w:val="a4"/>
    <w:rsid w:val="005D1630"/>
    <w:rPr>
      <w:rFonts w:ascii="Times New Roman" w:hAnsi="Times New Roman" w:cs="Times New Roman"/>
      <w:sz w:val="24"/>
      <w:szCs w:val="24"/>
      <w:lang w:eastAsia="ru-RU"/>
    </w:rPr>
  </w:style>
  <w:style w:type="character" w:customStyle="1" w:styleId="11">
    <w:name w:val="Заголовок №1_"/>
    <w:link w:val="12"/>
    <w:rsid w:val="005D1630"/>
    <w:rPr>
      <w:b/>
      <w:bCs/>
    </w:rPr>
  </w:style>
  <w:style w:type="paragraph" w:customStyle="1" w:styleId="12">
    <w:name w:val="Заголовок №1"/>
    <w:basedOn w:val="a"/>
    <w:link w:val="11"/>
    <w:rsid w:val="005D1630"/>
    <w:pPr>
      <w:autoSpaceDE/>
      <w:autoSpaceDN/>
      <w:adjustRightInd/>
      <w:spacing w:after="120" w:line="0" w:lineRule="atLeast"/>
      <w:jc w:val="center"/>
      <w:outlineLvl w:val="0"/>
    </w:pPr>
    <w:rPr>
      <w:rFonts w:ascii="Calibri" w:hAnsi="Calibri" w:cs="Times New Roman"/>
      <w:b/>
      <w:bCs/>
      <w:sz w:val="22"/>
      <w:lang w:eastAsia="en-US"/>
    </w:rPr>
  </w:style>
  <w:style w:type="character" w:customStyle="1" w:styleId="10">
    <w:name w:val="Заголовок 1 Знак"/>
    <w:link w:val="1"/>
    <w:rsid w:val="005D1630"/>
    <w:rPr>
      <w:rFonts w:ascii="Times New Roman" w:hAnsi="Times New Roman" w:cs="Arial"/>
      <w:b/>
      <w:bCs/>
      <w:color w:val="000080"/>
      <w:sz w:val="24"/>
      <w:szCs w:val="24"/>
      <w:lang w:eastAsia="ru-RU"/>
    </w:rPr>
  </w:style>
  <w:style w:type="character" w:customStyle="1" w:styleId="2">
    <w:name w:val="Основной текст (2)_"/>
    <w:link w:val="20"/>
    <w:rsid w:val="005D1630"/>
    <w:rPr>
      <w:b/>
      <w:bCs/>
      <w:spacing w:val="-9"/>
      <w:sz w:val="23"/>
      <w:szCs w:val="23"/>
      <w:shd w:val="clear" w:color="auto" w:fill="FFFFFF"/>
    </w:rPr>
  </w:style>
  <w:style w:type="paragraph" w:customStyle="1" w:styleId="20">
    <w:name w:val="Основной текст (2)"/>
    <w:basedOn w:val="a"/>
    <w:link w:val="2"/>
    <w:rsid w:val="005D1630"/>
    <w:pPr>
      <w:shd w:val="clear" w:color="auto" w:fill="FFFFFF"/>
      <w:autoSpaceDE/>
      <w:autoSpaceDN/>
      <w:adjustRightInd/>
      <w:spacing w:after="360" w:line="240" w:lineRule="atLeast"/>
    </w:pPr>
    <w:rPr>
      <w:rFonts w:ascii="Calibri" w:hAnsi="Calibri" w:cs="Times New Roman"/>
      <w:b/>
      <w:bCs/>
      <w:spacing w:val="-9"/>
      <w:sz w:val="23"/>
      <w:szCs w:val="23"/>
      <w:lang w:eastAsia="en-US"/>
    </w:rPr>
  </w:style>
  <w:style w:type="paragraph" w:customStyle="1" w:styleId="ConsPlusNormal">
    <w:name w:val="ConsPlusNormal"/>
    <w:rsid w:val="005D1630"/>
    <w:pPr>
      <w:widowControl w:val="0"/>
      <w:autoSpaceDE w:val="0"/>
      <w:autoSpaceDN w:val="0"/>
      <w:adjustRightInd w:val="0"/>
    </w:pPr>
    <w:rPr>
      <w:rFonts w:ascii="Arial" w:hAnsi="Arial" w:cs="Arial"/>
    </w:rPr>
  </w:style>
  <w:style w:type="paragraph" w:customStyle="1" w:styleId="13">
    <w:name w:val="Стиль1"/>
    <w:basedOn w:val="1"/>
    <w:qFormat/>
    <w:rsid w:val="005D1630"/>
    <w:pPr>
      <w:autoSpaceDE/>
      <w:autoSpaceDN/>
      <w:adjustRightInd/>
      <w:spacing w:before="0" w:after="0" w:line="288" w:lineRule="auto"/>
      <w:jc w:val="both"/>
    </w:pPr>
    <w:rPr>
      <w:b w:val="0"/>
      <w:color w:val="000000"/>
    </w:rPr>
  </w:style>
  <w:style w:type="paragraph" w:styleId="a6">
    <w:name w:val="Normal (Web)"/>
    <w:basedOn w:val="a"/>
    <w:uiPriority w:val="99"/>
    <w:rsid w:val="005D1630"/>
    <w:pPr>
      <w:widowControl/>
      <w:tabs>
        <w:tab w:val="clear" w:pos="567"/>
      </w:tabs>
      <w:autoSpaceDE/>
      <w:autoSpaceDN/>
      <w:adjustRightInd/>
      <w:spacing w:before="100" w:beforeAutospacing="1" w:after="100" w:afterAutospacing="1"/>
      <w:ind w:firstLine="0"/>
    </w:pPr>
    <w:rPr>
      <w:rFonts w:cs="Times New Roman"/>
      <w:szCs w:val="24"/>
    </w:rPr>
  </w:style>
  <w:style w:type="paragraph" w:styleId="a7">
    <w:name w:val="footnote text"/>
    <w:basedOn w:val="a"/>
    <w:link w:val="a8"/>
    <w:rsid w:val="00C37855"/>
    <w:pPr>
      <w:tabs>
        <w:tab w:val="clear" w:pos="567"/>
      </w:tabs>
      <w:ind w:firstLine="0"/>
    </w:pPr>
    <w:rPr>
      <w:rFonts w:ascii="Arial" w:hAnsi="Arial"/>
      <w:sz w:val="20"/>
      <w:szCs w:val="20"/>
    </w:rPr>
  </w:style>
  <w:style w:type="character" w:customStyle="1" w:styleId="a8">
    <w:name w:val="Текст сноски Знак"/>
    <w:link w:val="a7"/>
    <w:rsid w:val="00C37855"/>
    <w:rPr>
      <w:rFonts w:ascii="Arial" w:hAnsi="Arial" w:cs="Arial"/>
    </w:rPr>
  </w:style>
  <w:style w:type="character" w:customStyle="1" w:styleId="a9">
    <w:name w:val="Гипертекстовая ссылка"/>
    <w:uiPriority w:val="99"/>
    <w:rsid w:val="004B2E9B"/>
    <w:rPr>
      <w:color w:val="106BBE"/>
    </w:rPr>
  </w:style>
  <w:style w:type="character" w:styleId="aa">
    <w:name w:val="footnote reference"/>
    <w:uiPriority w:val="99"/>
    <w:semiHidden/>
    <w:unhideWhenUsed/>
    <w:rsid w:val="00560534"/>
    <w:rPr>
      <w:vertAlign w:val="superscript"/>
    </w:rPr>
  </w:style>
  <w:style w:type="paragraph" w:styleId="ab">
    <w:name w:val="header"/>
    <w:basedOn w:val="a"/>
    <w:link w:val="ac"/>
    <w:uiPriority w:val="99"/>
    <w:unhideWhenUsed/>
    <w:rsid w:val="00D0461F"/>
    <w:pPr>
      <w:tabs>
        <w:tab w:val="clear" w:pos="567"/>
        <w:tab w:val="center" w:pos="4677"/>
        <w:tab w:val="right" w:pos="9355"/>
      </w:tabs>
    </w:pPr>
  </w:style>
  <w:style w:type="character" w:customStyle="1" w:styleId="ac">
    <w:name w:val="Верхний колонтитул Знак"/>
    <w:link w:val="ab"/>
    <w:uiPriority w:val="99"/>
    <w:rsid w:val="00D0461F"/>
    <w:rPr>
      <w:rFonts w:ascii="Times New Roman" w:hAnsi="Times New Roman" w:cs="Arial"/>
      <w:sz w:val="24"/>
      <w:szCs w:val="22"/>
    </w:rPr>
  </w:style>
  <w:style w:type="paragraph" w:styleId="ad">
    <w:name w:val="footer"/>
    <w:basedOn w:val="a"/>
    <w:link w:val="ae"/>
    <w:uiPriority w:val="99"/>
    <w:semiHidden/>
    <w:unhideWhenUsed/>
    <w:rsid w:val="00D0461F"/>
    <w:pPr>
      <w:tabs>
        <w:tab w:val="clear" w:pos="567"/>
        <w:tab w:val="center" w:pos="4677"/>
        <w:tab w:val="right" w:pos="9355"/>
      </w:tabs>
    </w:pPr>
  </w:style>
  <w:style w:type="character" w:customStyle="1" w:styleId="ae">
    <w:name w:val="Нижний колонтитул Знак"/>
    <w:link w:val="ad"/>
    <w:uiPriority w:val="99"/>
    <w:semiHidden/>
    <w:rsid w:val="00D0461F"/>
    <w:rPr>
      <w:rFonts w:ascii="Times New Roman" w:hAnsi="Times New Roman" w:cs="Arial"/>
      <w:sz w:val="24"/>
      <w:szCs w:val="22"/>
    </w:rPr>
  </w:style>
  <w:style w:type="paragraph" w:customStyle="1" w:styleId="af">
    <w:name w:val="Комментарий"/>
    <w:basedOn w:val="a"/>
    <w:next w:val="a"/>
    <w:uiPriority w:val="99"/>
    <w:rsid w:val="00F43EF7"/>
    <w:pPr>
      <w:tabs>
        <w:tab w:val="clear" w:pos="567"/>
      </w:tabs>
      <w:spacing w:before="75"/>
      <w:ind w:left="170" w:firstLine="0"/>
      <w:jc w:val="both"/>
    </w:pPr>
    <w:rPr>
      <w:rFonts w:ascii="Arial" w:hAnsi="Arial"/>
      <w:color w:val="353842"/>
      <w:szCs w:val="24"/>
      <w:shd w:val="clear" w:color="auto" w:fill="F0F0F0"/>
    </w:rPr>
  </w:style>
  <w:style w:type="character" w:customStyle="1" w:styleId="af0">
    <w:name w:val="Цветовое выделение"/>
    <w:uiPriority w:val="99"/>
    <w:rsid w:val="007B1DD5"/>
    <w:rPr>
      <w:b/>
      <w:color w:val="26282F"/>
    </w:rPr>
  </w:style>
  <w:style w:type="paragraph" w:customStyle="1" w:styleId="af1">
    <w:name w:val="Заголовок статьи"/>
    <w:basedOn w:val="a"/>
    <w:next w:val="a"/>
    <w:uiPriority w:val="99"/>
    <w:rsid w:val="007B1DD5"/>
    <w:pPr>
      <w:tabs>
        <w:tab w:val="clear" w:pos="567"/>
      </w:tabs>
      <w:ind w:left="1612" w:hanging="892"/>
      <w:jc w:val="both"/>
    </w:pPr>
    <w:rPr>
      <w:rFonts w:ascii="Arial" w:hAnsi="Arial"/>
      <w:szCs w:val="24"/>
    </w:rPr>
  </w:style>
  <w:style w:type="paragraph" w:customStyle="1" w:styleId="af2">
    <w:name w:val="Прижатый влево"/>
    <w:basedOn w:val="a"/>
    <w:next w:val="a"/>
    <w:uiPriority w:val="99"/>
    <w:rsid w:val="0010735F"/>
    <w:pPr>
      <w:widowControl/>
      <w:tabs>
        <w:tab w:val="clear" w:pos="567"/>
      </w:tabs>
      <w:ind w:firstLine="0"/>
    </w:pPr>
    <w:rPr>
      <w:rFonts w:ascii="Arial" w:hAnsi="Arial"/>
      <w:szCs w:val="24"/>
    </w:rPr>
  </w:style>
  <w:style w:type="paragraph" w:customStyle="1" w:styleId="af3">
    <w:name w:val="Информация об изменениях документа"/>
    <w:basedOn w:val="af"/>
    <w:next w:val="a"/>
    <w:uiPriority w:val="99"/>
    <w:rsid w:val="0010735F"/>
    <w:pPr>
      <w:widowControl/>
    </w:pPr>
    <w:rPr>
      <w:i/>
      <w:iCs/>
    </w:rPr>
  </w:style>
  <w:style w:type="character" w:styleId="af4">
    <w:name w:val="Hyperlink"/>
    <w:uiPriority w:val="99"/>
    <w:unhideWhenUsed/>
    <w:rsid w:val="00051064"/>
    <w:rPr>
      <w:color w:val="0000FF"/>
      <w:u w:val="single"/>
    </w:rPr>
  </w:style>
  <w:style w:type="paragraph" w:customStyle="1" w:styleId="af5">
    <w:name w:val="Нормальный (таблица)"/>
    <w:basedOn w:val="a"/>
    <w:next w:val="a"/>
    <w:uiPriority w:val="99"/>
    <w:rsid w:val="006814AB"/>
    <w:pPr>
      <w:tabs>
        <w:tab w:val="clear" w:pos="567"/>
      </w:tabs>
      <w:ind w:firstLine="0"/>
      <w:jc w:val="both"/>
    </w:pPr>
    <w:rPr>
      <w:rFonts w:ascii="Arial" w:hAnsi="Arial"/>
      <w:szCs w:val="24"/>
    </w:rPr>
  </w:style>
  <w:style w:type="paragraph" w:customStyle="1" w:styleId="af6">
    <w:name w:val="Таблицы (моноширинный)"/>
    <w:basedOn w:val="a"/>
    <w:next w:val="a"/>
    <w:uiPriority w:val="99"/>
    <w:rsid w:val="006814AB"/>
    <w:pPr>
      <w:tabs>
        <w:tab w:val="clear" w:pos="567"/>
      </w:tabs>
      <w:ind w:firstLine="0"/>
    </w:pPr>
    <w:rPr>
      <w:rFonts w:ascii="Courier New" w:hAnsi="Courier New" w:cs="Courier New"/>
      <w:szCs w:val="24"/>
    </w:rPr>
  </w:style>
  <w:style w:type="paragraph" w:styleId="af7">
    <w:name w:val="Balloon Text"/>
    <w:basedOn w:val="a"/>
    <w:link w:val="af8"/>
    <w:uiPriority w:val="99"/>
    <w:semiHidden/>
    <w:unhideWhenUsed/>
    <w:rsid w:val="00B364D5"/>
    <w:rPr>
      <w:rFonts w:ascii="Tahoma" w:hAnsi="Tahoma" w:cs="Tahoma"/>
      <w:sz w:val="16"/>
      <w:szCs w:val="16"/>
    </w:rPr>
  </w:style>
  <w:style w:type="character" w:customStyle="1" w:styleId="af8">
    <w:name w:val="Текст выноски Знак"/>
    <w:link w:val="af7"/>
    <w:uiPriority w:val="99"/>
    <w:semiHidden/>
    <w:rsid w:val="00B364D5"/>
    <w:rPr>
      <w:rFonts w:ascii="Tahoma" w:hAnsi="Tahoma" w:cs="Tahoma"/>
      <w:sz w:val="16"/>
      <w:szCs w:val="16"/>
    </w:rPr>
  </w:style>
  <w:style w:type="character" w:customStyle="1" w:styleId="af9">
    <w:name w:val="Основной текст_"/>
    <w:link w:val="3"/>
    <w:rsid w:val="00583243"/>
    <w:rPr>
      <w:rFonts w:ascii="Times New Roman" w:hAnsi="Times New Roman"/>
      <w:spacing w:val="10"/>
      <w:sz w:val="25"/>
      <w:szCs w:val="25"/>
    </w:rPr>
  </w:style>
  <w:style w:type="paragraph" w:customStyle="1" w:styleId="3">
    <w:name w:val="Основной текст3"/>
    <w:basedOn w:val="a"/>
    <w:link w:val="af9"/>
    <w:rsid w:val="00583243"/>
    <w:pPr>
      <w:tabs>
        <w:tab w:val="clear" w:pos="567"/>
      </w:tabs>
      <w:autoSpaceDE/>
      <w:autoSpaceDN/>
      <w:adjustRightInd/>
      <w:spacing w:before="300" w:after="300" w:line="320" w:lineRule="exact"/>
      <w:ind w:firstLine="0"/>
      <w:jc w:val="both"/>
    </w:pPr>
    <w:rPr>
      <w:rFonts w:cs="Times New Roman"/>
      <w:spacing w:val="10"/>
      <w:sz w:val="25"/>
      <w:szCs w:val="25"/>
    </w:rPr>
  </w:style>
  <w:style w:type="character" w:customStyle="1" w:styleId="blk">
    <w:name w:val="blk"/>
    <w:rsid w:val="00801365"/>
  </w:style>
  <w:style w:type="paragraph" w:customStyle="1" w:styleId="14">
    <w:name w:val="Основной текст1"/>
    <w:basedOn w:val="a"/>
    <w:rsid w:val="00F44311"/>
    <w:pPr>
      <w:tabs>
        <w:tab w:val="clear" w:pos="567"/>
      </w:tabs>
      <w:autoSpaceDE/>
      <w:autoSpaceDN/>
      <w:adjustRightInd/>
      <w:ind w:firstLine="400"/>
    </w:pPr>
    <w:rPr>
      <w:rFonts w:cs="Times New Roman"/>
      <w:color w:val="000000"/>
      <w:sz w:val="28"/>
      <w:szCs w:val="28"/>
      <w:lang w:bidi="ru-RU"/>
    </w:rPr>
  </w:style>
  <w:style w:type="character" w:styleId="afa">
    <w:name w:val="Emphasis"/>
    <w:basedOn w:val="a0"/>
    <w:uiPriority w:val="20"/>
    <w:qFormat/>
    <w:rsid w:val="0058748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E6F"/>
    <w:pPr>
      <w:widowControl w:val="0"/>
      <w:tabs>
        <w:tab w:val="left" w:pos="567"/>
      </w:tabs>
      <w:autoSpaceDE w:val="0"/>
      <w:autoSpaceDN w:val="0"/>
      <w:adjustRightInd w:val="0"/>
      <w:ind w:firstLine="567"/>
    </w:pPr>
    <w:rPr>
      <w:rFonts w:ascii="Times New Roman" w:hAnsi="Times New Roman" w:cs="Arial"/>
      <w:sz w:val="24"/>
      <w:szCs w:val="22"/>
    </w:rPr>
  </w:style>
  <w:style w:type="paragraph" w:styleId="1">
    <w:name w:val="heading 1"/>
    <w:basedOn w:val="a"/>
    <w:next w:val="a"/>
    <w:link w:val="10"/>
    <w:qFormat/>
    <w:rsid w:val="005D1630"/>
    <w:pPr>
      <w:spacing w:before="108" w:after="108"/>
      <w:jc w:val="center"/>
      <w:outlineLvl w:val="0"/>
    </w:pPr>
    <w:rPr>
      <w:b/>
      <w:bCs/>
      <w:color w:val="00008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1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5D1630"/>
    <w:pPr>
      <w:widowControl w:val="0"/>
      <w:autoSpaceDE w:val="0"/>
      <w:autoSpaceDN w:val="0"/>
      <w:jc w:val="both"/>
    </w:pPr>
    <w:rPr>
      <w:rFonts w:ascii="Times New Roman" w:hAnsi="Times New Roman"/>
      <w:b/>
      <w:bCs/>
    </w:rPr>
  </w:style>
  <w:style w:type="paragraph" w:styleId="a4">
    <w:name w:val="Body Text"/>
    <w:basedOn w:val="a"/>
    <w:link w:val="a5"/>
    <w:rsid w:val="005D1630"/>
    <w:pPr>
      <w:widowControl/>
      <w:autoSpaceDE/>
      <w:autoSpaceDN/>
      <w:adjustRightInd/>
      <w:spacing w:after="120"/>
    </w:pPr>
    <w:rPr>
      <w:rFonts w:cs="Times New Roman"/>
      <w:szCs w:val="24"/>
    </w:rPr>
  </w:style>
  <w:style w:type="character" w:customStyle="1" w:styleId="a5">
    <w:name w:val="Основной текст Знак"/>
    <w:link w:val="a4"/>
    <w:rsid w:val="005D1630"/>
    <w:rPr>
      <w:rFonts w:ascii="Times New Roman" w:hAnsi="Times New Roman" w:cs="Times New Roman"/>
      <w:sz w:val="24"/>
      <w:szCs w:val="24"/>
      <w:lang w:eastAsia="ru-RU"/>
    </w:rPr>
  </w:style>
  <w:style w:type="character" w:customStyle="1" w:styleId="11">
    <w:name w:val="Заголовок №1_"/>
    <w:link w:val="12"/>
    <w:rsid w:val="005D1630"/>
    <w:rPr>
      <w:b/>
      <w:bCs/>
    </w:rPr>
  </w:style>
  <w:style w:type="paragraph" w:customStyle="1" w:styleId="12">
    <w:name w:val="Заголовок №1"/>
    <w:basedOn w:val="a"/>
    <w:link w:val="11"/>
    <w:rsid w:val="005D1630"/>
    <w:pPr>
      <w:autoSpaceDE/>
      <w:autoSpaceDN/>
      <w:adjustRightInd/>
      <w:spacing w:after="120" w:line="0" w:lineRule="atLeast"/>
      <w:jc w:val="center"/>
      <w:outlineLvl w:val="0"/>
    </w:pPr>
    <w:rPr>
      <w:rFonts w:ascii="Calibri" w:hAnsi="Calibri" w:cs="Times New Roman"/>
      <w:b/>
      <w:bCs/>
      <w:sz w:val="22"/>
      <w:lang w:eastAsia="en-US"/>
    </w:rPr>
  </w:style>
  <w:style w:type="character" w:customStyle="1" w:styleId="10">
    <w:name w:val="Заголовок 1 Знак"/>
    <w:link w:val="1"/>
    <w:rsid w:val="005D1630"/>
    <w:rPr>
      <w:rFonts w:ascii="Times New Roman" w:hAnsi="Times New Roman" w:cs="Arial"/>
      <w:b/>
      <w:bCs/>
      <w:color w:val="000080"/>
      <w:sz w:val="24"/>
      <w:szCs w:val="24"/>
      <w:lang w:eastAsia="ru-RU"/>
    </w:rPr>
  </w:style>
  <w:style w:type="character" w:customStyle="1" w:styleId="2">
    <w:name w:val="Основной текст (2)_"/>
    <w:link w:val="20"/>
    <w:rsid w:val="005D1630"/>
    <w:rPr>
      <w:b/>
      <w:bCs/>
      <w:spacing w:val="-9"/>
      <w:sz w:val="23"/>
      <w:szCs w:val="23"/>
      <w:shd w:val="clear" w:color="auto" w:fill="FFFFFF"/>
    </w:rPr>
  </w:style>
  <w:style w:type="paragraph" w:customStyle="1" w:styleId="20">
    <w:name w:val="Основной текст (2)"/>
    <w:basedOn w:val="a"/>
    <w:link w:val="2"/>
    <w:rsid w:val="005D1630"/>
    <w:pPr>
      <w:shd w:val="clear" w:color="auto" w:fill="FFFFFF"/>
      <w:autoSpaceDE/>
      <w:autoSpaceDN/>
      <w:adjustRightInd/>
      <w:spacing w:after="360" w:line="240" w:lineRule="atLeast"/>
    </w:pPr>
    <w:rPr>
      <w:rFonts w:ascii="Calibri" w:hAnsi="Calibri" w:cs="Times New Roman"/>
      <w:b/>
      <w:bCs/>
      <w:spacing w:val="-9"/>
      <w:sz w:val="23"/>
      <w:szCs w:val="23"/>
      <w:lang w:eastAsia="en-US"/>
    </w:rPr>
  </w:style>
  <w:style w:type="paragraph" w:customStyle="1" w:styleId="ConsPlusNormal">
    <w:name w:val="ConsPlusNormal"/>
    <w:rsid w:val="005D1630"/>
    <w:pPr>
      <w:widowControl w:val="0"/>
      <w:autoSpaceDE w:val="0"/>
      <w:autoSpaceDN w:val="0"/>
      <w:adjustRightInd w:val="0"/>
    </w:pPr>
    <w:rPr>
      <w:rFonts w:ascii="Arial" w:hAnsi="Arial" w:cs="Arial"/>
    </w:rPr>
  </w:style>
  <w:style w:type="paragraph" w:customStyle="1" w:styleId="13">
    <w:name w:val="Стиль1"/>
    <w:basedOn w:val="1"/>
    <w:qFormat/>
    <w:rsid w:val="005D1630"/>
    <w:pPr>
      <w:autoSpaceDE/>
      <w:autoSpaceDN/>
      <w:adjustRightInd/>
      <w:spacing w:before="0" w:after="0" w:line="288" w:lineRule="auto"/>
      <w:jc w:val="both"/>
    </w:pPr>
    <w:rPr>
      <w:b w:val="0"/>
      <w:color w:val="000000"/>
    </w:rPr>
  </w:style>
  <w:style w:type="paragraph" w:styleId="a6">
    <w:name w:val="Normal (Web)"/>
    <w:basedOn w:val="a"/>
    <w:uiPriority w:val="99"/>
    <w:rsid w:val="005D1630"/>
    <w:pPr>
      <w:widowControl/>
      <w:tabs>
        <w:tab w:val="clear" w:pos="567"/>
      </w:tabs>
      <w:autoSpaceDE/>
      <w:autoSpaceDN/>
      <w:adjustRightInd/>
      <w:spacing w:before="100" w:beforeAutospacing="1" w:after="100" w:afterAutospacing="1"/>
      <w:ind w:firstLine="0"/>
    </w:pPr>
    <w:rPr>
      <w:rFonts w:cs="Times New Roman"/>
      <w:szCs w:val="24"/>
    </w:rPr>
  </w:style>
  <w:style w:type="paragraph" w:styleId="a7">
    <w:name w:val="footnote text"/>
    <w:basedOn w:val="a"/>
    <w:link w:val="a8"/>
    <w:rsid w:val="00C37855"/>
    <w:pPr>
      <w:tabs>
        <w:tab w:val="clear" w:pos="567"/>
      </w:tabs>
      <w:ind w:firstLine="0"/>
    </w:pPr>
    <w:rPr>
      <w:rFonts w:ascii="Arial" w:hAnsi="Arial"/>
      <w:sz w:val="20"/>
      <w:szCs w:val="20"/>
    </w:rPr>
  </w:style>
  <w:style w:type="character" w:customStyle="1" w:styleId="a8">
    <w:name w:val="Текст сноски Знак"/>
    <w:link w:val="a7"/>
    <w:rsid w:val="00C37855"/>
    <w:rPr>
      <w:rFonts w:ascii="Arial" w:hAnsi="Arial" w:cs="Arial"/>
    </w:rPr>
  </w:style>
  <w:style w:type="character" w:customStyle="1" w:styleId="a9">
    <w:name w:val="Гипертекстовая ссылка"/>
    <w:uiPriority w:val="99"/>
    <w:rsid w:val="004B2E9B"/>
    <w:rPr>
      <w:color w:val="106BBE"/>
    </w:rPr>
  </w:style>
  <w:style w:type="character" w:styleId="aa">
    <w:name w:val="footnote reference"/>
    <w:uiPriority w:val="99"/>
    <w:semiHidden/>
    <w:unhideWhenUsed/>
    <w:rsid w:val="00560534"/>
    <w:rPr>
      <w:vertAlign w:val="superscript"/>
    </w:rPr>
  </w:style>
  <w:style w:type="paragraph" w:styleId="ab">
    <w:name w:val="header"/>
    <w:basedOn w:val="a"/>
    <w:link w:val="ac"/>
    <w:uiPriority w:val="99"/>
    <w:unhideWhenUsed/>
    <w:rsid w:val="00D0461F"/>
    <w:pPr>
      <w:tabs>
        <w:tab w:val="clear" w:pos="567"/>
        <w:tab w:val="center" w:pos="4677"/>
        <w:tab w:val="right" w:pos="9355"/>
      </w:tabs>
    </w:pPr>
  </w:style>
  <w:style w:type="character" w:customStyle="1" w:styleId="ac">
    <w:name w:val="Верхний колонтитул Знак"/>
    <w:link w:val="ab"/>
    <w:uiPriority w:val="99"/>
    <w:rsid w:val="00D0461F"/>
    <w:rPr>
      <w:rFonts w:ascii="Times New Roman" w:hAnsi="Times New Roman" w:cs="Arial"/>
      <w:sz w:val="24"/>
      <w:szCs w:val="22"/>
    </w:rPr>
  </w:style>
  <w:style w:type="paragraph" w:styleId="ad">
    <w:name w:val="footer"/>
    <w:basedOn w:val="a"/>
    <w:link w:val="ae"/>
    <w:uiPriority w:val="99"/>
    <w:semiHidden/>
    <w:unhideWhenUsed/>
    <w:rsid w:val="00D0461F"/>
    <w:pPr>
      <w:tabs>
        <w:tab w:val="clear" w:pos="567"/>
        <w:tab w:val="center" w:pos="4677"/>
        <w:tab w:val="right" w:pos="9355"/>
      </w:tabs>
    </w:pPr>
  </w:style>
  <w:style w:type="character" w:customStyle="1" w:styleId="ae">
    <w:name w:val="Нижний колонтитул Знак"/>
    <w:link w:val="ad"/>
    <w:uiPriority w:val="99"/>
    <w:semiHidden/>
    <w:rsid w:val="00D0461F"/>
    <w:rPr>
      <w:rFonts w:ascii="Times New Roman" w:hAnsi="Times New Roman" w:cs="Arial"/>
      <w:sz w:val="24"/>
      <w:szCs w:val="22"/>
    </w:rPr>
  </w:style>
  <w:style w:type="paragraph" w:customStyle="1" w:styleId="af">
    <w:name w:val="Комментарий"/>
    <w:basedOn w:val="a"/>
    <w:next w:val="a"/>
    <w:uiPriority w:val="99"/>
    <w:rsid w:val="00F43EF7"/>
    <w:pPr>
      <w:tabs>
        <w:tab w:val="clear" w:pos="567"/>
      </w:tabs>
      <w:spacing w:before="75"/>
      <w:ind w:left="170" w:firstLine="0"/>
      <w:jc w:val="both"/>
    </w:pPr>
    <w:rPr>
      <w:rFonts w:ascii="Arial" w:hAnsi="Arial"/>
      <w:color w:val="353842"/>
      <w:szCs w:val="24"/>
      <w:shd w:val="clear" w:color="auto" w:fill="F0F0F0"/>
    </w:rPr>
  </w:style>
  <w:style w:type="character" w:customStyle="1" w:styleId="af0">
    <w:name w:val="Цветовое выделение"/>
    <w:uiPriority w:val="99"/>
    <w:rsid w:val="007B1DD5"/>
    <w:rPr>
      <w:b/>
      <w:color w:val="26282F"/>
    </w:rPr>
  </w:style>
  <w:style w:type="paragraph" w:customStyle="1" w:styleId="af1">
    <w:name w:val="Заголовок статьи"/>
    <w:basedOn w:val="a"/>
    <w:next w:val="a"/>
    <w:uiPriority w:val="99"/>
    <w:rsid w:val="007B1DD5"/>
    <w:pPr>
      <w:tabs>
        <w:tab w:val="clear" w:pos="567"/>
      </w:tabs>
      <w:ind w:left="1612" w:hanging="892"/>
      <w:jc w:val="both"/>
    </w:pPr>
    <w:rPr>
      <w:rFonts w:ascii="Arial" w:hAnsi="Arial"/>
      <w:szCs w:val="24"/>
    </w:rPr>
  </w:style>
  <w:style w:type="paragraph" w:customStyle="1" w:styleId="af2">
    <w:name w:val="Прижатый влево"/>
    <w:basedOn w:val="a"/>
    <w:next w:val="a"/>
    <w:uiPriority w:val="99"/>
    <w:rsid w:val="0010735F"/>
    <w:pPr>
      <w:widowControl/>
      <w:tabs>
        <w:tab w:val="clear" w:pos="567"/>
      </w:tabs>
      <w:ind w:firstLine="0"/>
    </w:pPr>
    <w:rPr>
      <w:rFonts w:ascii="Arial" w:hAnsi="Arial"/>
      <w:szCs w:val="24"/>
    </w:rPr>
  </w:style>
  <w:style w:type="paragraph" w:customStyle="1" w:styleId="af3">
    <w:name w:val="Информация об изменениях документа"/>
    <w:basedOn w:val="af"/>
    <w:next w:val="a"/>
    <w:uiPriority w:val="99"/>
    <w:rsid w:val="0010735F"/>
    <w:pPr>
      <w:widowControl/>
    </w:pPr>
    <w:rPr>
      <w:i/>
      <w:iCs/>
    </w:rPr>
  </w:style>
  <w:style w:type="character" w:styleId="af4">
    <w:name w:val="Hyperlink"/>
    <w:uiPriority w:val="99"/>
    <w:unhideWhenUsed/>
    <w:rsid w:val="00051064"/>
    <w:rPr>
      <w:color w:val="0000FF"/>
      <w:u w:val="single"/>
    </w:rPr>
  </w:style>
  <w:style w:type="paragraph" w:customStyle="1" w:styleId="af5">
    <w:name w:val="Нормальный (таблица)"/>
    <w:basedOn w:val="a"/>
    <w:next w:val="a"/>
    <w:uiPriority w:val="99"/>
    <w:rsid w:val="006814AB"/>
    <w:pPr>
      <w:tabs>
        <w:tab w:val="clear" w:pos="567"/>
      </w:tabs>
      <w:ind w:firstLine="0"/>
      <w:jc w:val="both"/>
    </w:pPr>
    <w:rPr>
      <w:rFonts w:ascii="Arial" w:hAnsi="Arial"/>
      <w:szCs w:val="24"/>
    </w:rPr>
  </w:style>
  <w:style w:type="paragraph" w:customStyle="1" w:styleId="af6">
    <w:name w:val="Таблицы (моноширинный)"/>
    <w:basedOn w:val="a"/>
    <w:next w:val="a"/>
    <w:uiPriority w:val="99"/>
    <w:rsid w:val="006814AB"/>
    <w:pPr>
      <w:tabs>
        <w:tab w:val="clear" w:pos="567"/>
      </w:tabs>
      <w:ind w:firstLine="0"/>
    </w:pPr>
    <w:rPr>
      <w:rFonts w:ascii="Courier New" w:hAnsi="Courier New" w:cs="Courier New"/>
      <w:szCs w:val="24"/>
    </w:rPr>
  </w:style>
  <w:style w:type="paragraph" w:styleId="af7">
    <w:name w:val="Balloon Text"/>
    <w:basedOn w:val="a"/>
    <w:link w:val="af8"/>
    <w:uiPriority w:val="99"/>
    <w:semiHidden/>
    <w:unhideWhenUsed/>
    <w:rsid w:val="00B364D5"/>
    <w:rPr>
      <w:rFonts w:ascii="Tahoma" w:hAnsi="Tahoma" w:cs="Tahoma"/>
      <w:sz w:val="16"/>
      <w:szCs w:val="16"/>
    </w:rPr>
  </w:style>
  <w:style w:type="character" w:customStyle="1" w:styleId="af8">
    <w:name w:val="Текст выноски Знак"/>
    <w:link w:val="af7"/>
    <w:uiPriority w:val="99"/>
    <w:semiHidden/>
    <w:rsid w:val="00B364D5"/>
    <w:rPr>
      <w:rFonts w:ascii="Tahoma" w:hAnsi="Tahoma" w:cs="Tahoma"/>
      <w:sz w:val="16"/>
      <w:szCs w:val="16"/>
    </w:rPr>
  </w:style>
  <w:style w:type="character" w:customStyle="1" w:styleId="af9">
    <w:name w:val="Основной текст_"/>
    <w:link w:val="3"/>
    <w:rsid w:val="00583243"/>
    <w:rPr>
      <w:rFonts w:ascii="Times New Roman" w:hAnsi="Times New Roman"/>
      <w:spacing w:val="10"/>
      <w:sz w:val="25"/>
      <w:szCs w:val="25"/>
    </w:rPr>
  </w:style>
  <w:style w:type="paragraph" w:customStyle="1" w:styleId="3">
    <w:name w:val="Основной текст3"/>
    <w:basedOn w:val="a"/>
    <w:link w:val="af9"/>
    <w:rsid w:val="00583243"/>
    <w:pPr>
      <w:tabs>
        <w:tab w:val="clear" w:pos="567"/>
      </w:tabs>
      <w:autoSpaceDE/>
      <w:autoSpaceDN/>
      <w:adjustRightInd/>
      <w:spacing w:before="300" w:after="300" w:line="320" w:lineRule="exact"/>
      <w:ind w:firstLine="0"/>
      <w:jc w:val="both"/>
    </w:pPr>
    <w:rPr>
      <w:rFonts w:cs="Times New Roman"/>
      <w:spacing w:val="10"/>
      <w:sz w:val="25"/>
      <w:szCs w:val="25"/>
    </w:rPr>
  </w:style>
  <w:style w:type="character" w:customStyle="1" w:styleId="blk">
    <w:name w:val="blk"/>
    <w:rsid w:val="00801365"/>
  </w:style>
  <w:style w:type="paragraph" w:customStyle="1" w:styleId="14">
    <w:name w:val="Основной текст1"/>
    <w:basedOn w:val="a"/>
    <w:rsid w:val="00F44311"/>
    <w:pPr>
      <w:tabs>
        <w:tab w:val="clear" w:pos="567"/>
      </w:tabs>
      <w:autoSpaceDE/>
      <w:autoSpaceDN/>
      <w:adjustRightInd/>
      <w:ind w:firstLine="400"/>
    </w:pPr>
    <w:rPr>
      <w:rFonts w:cs="Times New Roman"/>
      <w:color w:val="000000"/>
      <w:sz w:val="28"/>
      <w:szCs w:val="28"/>
      <w:lang w:bidi="ru-RU"/>
    </w:rPr>
  </w:style>
  <w:style w:type="character" w:styleId="afa">
    <w:name w:val="Emphasis"/>
    <w:basedOn w:val="a0"/>
    <w:uiPriority w:val="20"/>
    <w:qFormat/>
    <w:rsid w:val="00587486"/>
    <w:rPr>
      <w:i/>
      <w:iCs/>
    </w:rPr>
  </w:style>
</w:styles>
</file>

<file path=word/webSettings.xml><?xml version="1.0" encoding="utf-8"?>
<w:webSettings xmlns:r="http://schemas.openxmlformats.org/officeDocument/2006/relationships" xmlns:w="http://schemas.openxmlformats.org/wordprocessingml/2006/main">
  <w:divs>
    <w:div w:id="17091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2390</Words>
  <Characters>13626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Порядок уведомления Работником О Конфликте Интересов в РСПНДР;</vt:lpstr>
    </vt:vector>
  </TitlesOfParts>
  <Company/>
  <LinksUpToDate>false</LinksUpToDate>
  <CharactersWithSpaces>15985</CharactersWithSpaces>
  <SharedDoc>false</SharedDoc>
  <HLinks>
    <vt:vector size="12" baseType="variant">
      <vt:variant>
        <vt:i4>2752528</vt:i4>
      </vt:variant>
      <vt:variant>
        <vt:i4>3</vt:i4>
      </vt:variant>
      <vt:variant>
        <vt:i4>0</vt:i4>
      </vt:variant>
      <vt:variant>
        <vt:i4>5</vt:i4>
      </vt:variant>
      <vt:variant>
        <vt:lpwstr/>
      </vt:variant>
      <vt:variant>
        <vt:lpwstr>sub_1000</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уведомления Работником О Конфликте Интересов в РСПНДР;</dc:title>
  <dc:creator>Arason;Арасланов О.Н</dc:creator>
  <cp:keywords>ПдК</cp:keywords>
  <cp:lastModifiedBy>Кутузов</cp:lastModifiedBy>
  <cp:revision>8</cp:revision>
  <cp:lastPrinted>2018-06-01T12:26:00Z</cp:lastPrinted>
  <dcterms:created xsi:type="dcterms:W3CDTF">2024-01-12T06:20:00Z</dcterms:created>
  <dcterms:modified xsi:type="dcterms:W3CDTF">2024-01-12T17:32:00Z</dcterms:modified>
</cp:coreProperties>
</file>